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B816" w14:textId="051C9A44" w:rsidR="006D1E51" w:rsidRDefault="00893664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BB7DC5D" wp14:editId="7CA38F23">
                <wp:simplePos x="0" y="0"/>
                <wp:positionH relativeFrom="column">
                  <wp:posOffset>1767819</wp:posOffset>
                </wp:positionH>
                <wp:positionV relativeFrom="paragraph">
                  <wp:posOffset>-1333</wp:posOffset>
                </wp:positionV>
                <wp:extent cx="3462728" cy="644577"/>
                <wp:effectExtent l="0" t="0" r="4445" b="3175"/>
                <wp:wrapNone/>
                <wp:docPr id="2276534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728" cy="644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F344C" w14:textId="71DA2F4D" w:rsidR="00893664" w:rsidRPr="00893664" w:rsidRDefault="00893664" w:rsidP="00893664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PHÒNG NG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Ừ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A VÀ KI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Ể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M SOÁT L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Ạ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M D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Ụ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NG CH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Ấ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T GÂY NGHI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Ệ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N</w:t>
                            </w:r>
                          </w:p>
                          <w:p w14:paraId="1E8D5AC7" w14:textId="266C06AB" w:rsidR="00893664" w:rsidRPr="00893664" w:rsidRDefault="00893664" w:rsidP="00893664">
                            <w:pPr>
                              <w:jc w:val="center"/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  <w:lang w:val="vi-VN"/>
                              </w:rPr>
                              <w:t>1000 South Fremont Avenue; Buili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>ding A-9 East, 3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  <w:vertAlign w:val="superscript"/>
                              </w:rPr>
                              <w:t>rd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 xml:space="preserve"> Floor</w:t>
                            </w:r>
                          </w:p>
                          <w:p w14:paraId="1881EB00" w14:textId="5372220B" w:rsidR="00893664" w:rsidRPr="00893664" w:rsidRDefault="00893664" w:rsidP="00893664">
                            <w:pPr>
                              <w:jc w:val="center"/>
                              <w:rPr>
                                <w:rFonts w:ascii="Avenir Next Condensed" w:hAnsi="Avenir Next Condensed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>Alhambra, California 91803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7DC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9.2pt;margin-top:-.1pt;width:272.65pt;height:50.7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" fillcolor="white [3201]" stroked="f" strokeweight=".5pt">
                <v:textbox>
                  <w:txbxContent>
                    <w:p w14:paraId="3EFF344C" w14:textId="71DA2F4D" w:rsidR="00893664" w:rsidRPr="00893664" w:rsidRDefault="00893664" w:rsidP="00893664">
                      <w:pPr>
                        <w:jc w:val="center"/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PHÒNG NG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Ừ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A VÀ KI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Ể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M SOÁT L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Ạ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M D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Ụ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NG CH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Ấ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T GÂY NGHI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Ệ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N</w:t>
                      </w:r>
                    </w:p>
                    <w:p w14:paraId="1E8D5AC7" w14:textId="266C06AB" w:rsidR="00893664" w:rsidRPr="00893664" w:rsidRDefault="00893664" w:rsidP="00893664">
                      <w:pPr>
                        <w:jc w:val="center"/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  <w:lang w:val="vi-VN"/>
                        </w:rPr>
                        <w:t>1000 South Fremont Avenue; Buili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>ding A-9 East, 3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  <w:vertAlign w:val="superscript"/>
                        </w:rPr>
                        <w:t>rd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 xml:space="preserve"> Floor</w:t>
                      </w:r>
                    </w:p>
                    <w:p w14:paraId="1881EB00" w14:textId="5372220B" w:rsidR="00893664" w:rsidRPr="00893664" w:rsidRDefault="00893664" w:rsidP="00893664">
                      <w:pPr>
                        <w:jc w:val="center"/>
                        <w:rPr>
                          <w:rFonts w:ascii="Avenir Next Condensed" w:hAnsi="Avenir Next Condensed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>Alhambra, California 91803</w:t>
                      </w:r>
                    </w:p>
                  </w:txbxContent>
                </v:textbox>
              </v:shape>
            </w:pict>
          </mc:Fallback>
        </mc:AlternateContent>
      </w:r>
      <w:r w:rsidR="00B453B6">
        <w:rPr>
          <w:rFonts w:ascii="Times New Roman"/>
          <w:noProof/>
          <w:sz w:val="20"/>
        </w:rPr>
        <w:drawing>
          <wp:inline distT="0" distB="0" distL="0" distR="0" wp14:anchorId="47EE7F48" wp14:editId="70E034CA">
            <wp:extent cx="5829300" cy="7119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911" cy="77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33C6B72C" w:rsidR="00A141E4" w:rsidRPr="00321F3F" w:rsidRDefault="00A141E4">
      <w:pPr>
        <w:pStyle w:val="Title"/>
        <w:rPr>
          <w:sz w:val="16"/>
          <w:szCs w:val="16"/>
        </w:rPr>
      </w:pPr>
    </w:p>
    <w:p w14:paraId="69C8F8E2" w14:textId="7100DE71" w:rsidR="006D1E51" w:rsidRPr="0043324F" w:rsidRDefault="0043324F">
      <w:pPr>
        <w:pStyle w:val="Title"/>
        <w:rPr>
          <w:lang w:val="vi-VN"/>
        </w:rPr>
      </w:pPr>
      <w:r w:rsidRPr="0043324F">
        <w:rPr>
          <w:lang w:val="vi-VN"/>
        </w:rPr>
        <w:t>HƯỚNG DẪN KHÁNG CÁO</w:t>
      </w:r>
    </w:p>
    <w:p w14:paraId="5E00EE96" w14:textId="53E61AED" w:rsidR="006D1E51" w:rsidRPr="0090250D" w:rsidRDefault="0043324F" w:rsidP="009466D5">
      <w:pPr>
        <w:pStyle w:val="BodyText"/>
        <w:spacing w:before="173" w:line="247" w:lineRule="auto"/>
        <w:ind w:left="455" w:right="738" w:hanging="20"/>
        <w:jc w:val="both"/>
        <w:rPr>
          <w:sz w:val="22"/>
          <w:szCs w:val="22"/>
          <w:lang w:val="vi-VN"/>
        </w:rPr>
      </w:pPr>
      <w:proofErr w:type="spellStart"/>
      <w:r w:rsidRPr="0090250D">
        <w:rPr>
          <w:b/>
          <w:bCs/>
          <w:sz w:val="22"/>
          <w:szCs w:val="22"/>
        </w:rPr>
        <w:t>Chương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trình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Phòng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ngừa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và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Kiểm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soát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Lạm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dụng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Chất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proofErr w:type="spellStart"/>
      <w:r w:rsidRPr="0090250D">
        <w:rPr>
          <w:b/>
          <w:bCs/>
          <w:sz w:val="22"/>
          <w:szCs w:val="22"/>
        </w:rPr>
        <w:t>gây</w:t>
      </w:r>
      <w:proofErr w:type="spellEnd"/>
      <w:r w:rsidRPr="0090250D">
        <w:rPr>
          <w:b/>
          <w:bCs/>
          <w:sz w:val="22"/>
          <w:szCs w:val="22"/>
        </w:rPr>
        <w:t xml:space="preserve"> </w:t>
      </w:r>
      <w:r w:rsidRPr="0090250D">
        <w:rPr>
          <w:b/>
          <w:bCs/>
          <w:sz w:val="22"/>
          <w:szCs w:val="22"/>
          <w:lang w:val="vi-VN"/>
        </w:rPr>
        <w:t>n</w:t>
      </w:r>
      <w:proofErr w:type="spellStart"/>
      <w:r w:rsidRPr="0090250D">
        <w:rPr>
          <w:b/>
          <w:bCs/>
          <w:sz w:val="22"/>
          <w:szCs w:val="22"/>
        </w:rPr>
        <w:t>ghiện</w:t>
      </w:r>
      <w:proofErr w:type="spellEnd"/>
      <w:r w:rsidRPr="0090250D">
        <w:rPr>
          <w:b/>
          <w:bCs/>
          <w:sz w:val="22"/>
          <w:szCs w:val="22"/>
        </w:rPr>
        <w:t xml:space="preserve"> (SAPC)</w:t>
      </w:r>
      <w:r w:rsidRPr="0090250D">
        <w:rPr>
          <w:b/>
          <w:bCs/>
          <w:sz w:val="22"/>
          <w:szCs w:val="22"/>
          <w:lang w:val="vi-VN"/>
        </w:rPr>
        <w:t xml:space="preserve"> của </w:t>
      </w:r>
      <w:proofErr w:type="spellStart"/>
      <w:r w:rsidRPr="0090250D">
        <w:rPr>
          <w:b/>
          <w:bCs/>
          <w:sz w:val="22"/>
          <w:szCs w:val="22"/>
        </w:rPr>
        <w:t>Sở</w:t>
      </w:r>
      <w:proofErr w:type="spellEnd"/>
      <w:r w:rsidRPr="0090250D">
        <w:rPr>
          <w:b/>
          <w:bCs/>
          <w:sz w:val="22"/>
          <w:szCs w:val="22"/>
        </w:rPr>
        <w:t xml:space="preserve"> Y </w:t>
      </w:r>
      <w:proofErr w:type="spellStart"/>
      <w:r w:rsidRPr="0090250D">
        <w:rPr>
          <w:b/>
          <w:bCs/>
          <w:sz w:val="22"/>
          <w:szCs w:val="22"/>
        </w:rPr>
        <w:t>tế</w:t>
      </w:r>
      <w:proofErr w:type="spellEnd"/>
      <w:r w:rsidRPr="0090250D">
        <w:rPr>
          <w:b/>
          <w:bCs/>
          <w:sz w:val="22"/>
          <w:szCs w:val="22"/>
        </w:rPr>
        <w:t xml:space="preserve"> Công </w:t>
      </w:r>
      <w:proofErr w:type="spellStart"/>
      <w:r w:rsidRPr="0090250D">
        <w:rPr>
          <w:b/>
          <w:bCs/>
          <w:sz w:val="22"/>
          <w:szCs w:val="22"/>
        </w:rPr>
        <w:t>cộng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chương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trình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chuyên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trách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về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rối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loạn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sử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dụng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chất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gây</w:t>
      </w:r>
      <w:proofErr w:type="spellEnd"/>
      <w:r w:rsidRPr="0090250D">
        <w:rPr>
          <w:sz w:val="22"/>
          <w:szCs w:val="22"/>
          <w:lang w:val="vi-VN"/>
        </w:rPr>
        <w:t xml:space="preserve"> nghiện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r w:rsidRPr="0090250D">
        <w:rPr>
          <w:sz w:val="22"/>
          <w:szCs w:val="22"/>
          <w:lang w:val="vi-VN"/>
        </w:rPr>
        <w:t>q</w:t>
      </w:r>
      <w:proofErr w:type="spellStart"/>
      <w:r w:rsidRPr="0090250D">
        <w:rPr>
          <w:sz w:val="22"/>
          <w:szCs w:val="22"/>
        </w:rPr>
        <w:t>uận</w:t>
      </w:r>
      <w:proofErr w:type="spellEnd"/>
      <w:r w:rsidRPr="0090250D">
        <w:rPr>
          <w:sz w:val="22"/>
          <w:szCs w:val="22"/>
        </w:rPr>
        <w:t xml:space="preserve"> Los Angeles. Trong </w:t>
      </w:r>
      <w:proofErr w:type="spellStart"/>
      <w:r w:rsidRPr="0090250D">
        <w:rPr>
          <w:sz w:val="22"/>
          <w:szCs w:val="22"/>
        </w:rPr>
        <w:t>thời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gian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đang</w:t>
      </w:r>
      <w:proofErr w:type="spellEnd"/>
      <w:r w:rsidRPr="0090250D">
        <w:rPr>
          <w:sz w:val="22"/>
          <w:szCs w:val="22"/>
        </w:rPr>
        <w:t xml:space="preserve"> </w:t>
      </w:r>
      <w:r w:rsidR="00502181">
        <w:rPr>
          <w:sz w:val="22"/>
          <w:szCs w:val="22"/>
          <w:lang w:val="vi-VN"/>
        </w:rPr>
        <w:t>được</w:t>
      </w:r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rối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loạn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sử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dụng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chất</w:t>
      </w:r>
      <w:proofErr w:type="spellEnd"/>
      <w:r w:rsidRPr="0090250D">
        <w:rPr>
          <w:sz w:val="22"/>
          <w:szCs w:val="22"/>
          <w:lang w:val="vi-VN"/>
        </w:rPr>
        <w:t xml:space="preserve"> gây nghiện</w:t>
      </w:r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quyền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sử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dụng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trình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giải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vấn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đề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SAPC.</w:t>
      </w:r>
    </w:p>
    <w:p w14:paraId="64CDCD54" w14:textId="7A240949" w:rsidR="006D1E51" w:rsidRPr="00767F47" w:rsidRDefault="000279FC" w:rsidP="000279FC">
      <w:pPr>
        <w:pStyle w:val="BodyText"/>
        <w:spacing w:before="163"/>
        <w:ind w:right="1296"/>
        <w:jc w:val="center"/>
        <w:rPr>
          <w:sz w:val="23"/>
          <w:szCs w:val="23"/>
        </w:rPr>
      </w:pPr>
      <w:r w:rsidRPr="000279FC">
        <w:rPr>
          <w:spacing w:val="-1"/>
          <w:sz w:val="23"/>
          <w:szCs w:val="23"/>
        </w:rPr>
        <w:t xml:space="preserve">            </w:t>
      </w:r>
      <w:r>
        <w:rPr>
          <w:spacing w:val="-1"/>
          <w:sz w:val="23"/>
          <w:szCs w:val="23"/>
        </w:rPr>
        <w:t xml:space="preserve"> </w:t>
      </w:r>
      <w:r w:rsidR="00DA2910" w:rsidRPr="00DA2910">
        <w:rPr>
          <w:spacing w:val="-1"/>
          <w:sz w:val="23"/>
          <w:szCs w:val="23"/>
          <w:u w:val="single"/>
        </w:rPr>
        <w:t>CÁCH THỨC HOẠT ĐỘNG CỦA QUY TRÌNH GIẢI QUYẾT VẤN ĐỀ – KHÁNG CÁO</w:t>
      </w:r>
      <w:r w:rsidR="00B453B6" w:rsidRPr="00767F47">
        <w:rPr>
          <w:sz w:val="23"/>
          <w:szCs w:val="23"/>
          <w:u w:val="single"/>
        </w:rPr>
        <w:t>:</w:t>
      </w:r>
    </w:p>
    <w:p w14:paraId="464AEB61" w14:textId="376F35D0" w:rsidR="006D1E51" w:rsidRPr="0090250D" w:rsidRDefault="009556CD">
      <w:pPr>
        <w:pStyle w:val="BodyText"/>
        <w:spacing w:before="120" w:line="244" w:lineRule="auto"/>
        <w:ind w:left="421" w:right="726" w:firstLine="7"/>
        <w:rPr>
          <w:sz w:val="22"/>
          <w:szCs w:val="22"/>
        </w:rPr>
      </w:pP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người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thụ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hưởng</w:t>
      </w:r>
      <w:proofErr w:type="spellEnd"/>
      <w:r w:rsidRPr="0090250D">
        <w:rPr>
          <w:sz w:val="22"/>
          <w:szCs w:val="22"/>
        </w:rPr>
        <w:t xml:space="preserve"> Medi-Cal (</w:t>
      </w:r>
      <w:proofErr w:type="spellStart"/>
      <w:r w:rsidRPr="0090250D">
        <w:rPr>
          <w:sz w:val="22"/>
          <w:szCs w:val="22"/>
        </w:rPr>
        <w:t>tức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hiện</w:t>
      </w:r>
      <w:proofErr w:type="spellEnd"/>
      <w:r w:rsidRPr="0090250D">
        <w:rPr>
          <w:sz w:val="22"/>
          <w:szCs w:val="22"/>
        </w:rPr>
        <w:t xml:space="preserve"> đ</w:t>
      </w:r>
      <w:r w:rsidR="000E2B93">
        <w:rPr>
          <w:sz w:val="22"/>
          <w:szCs w:val="22"/>
          <w:lang w:val="vi-VN"/>
        </w:rPr>
        <w:t>ang</w:t>
      </w:r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ghi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danh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C63A6F">
        <w:rPr>
          <w:sz w:val="22"/>
          <w:szCs w:val="22"/>
        </w:rPr>
        <w:t>với</w:t>
      </w:r>
      <w:proofErr w:type="spellEnd"/>
      <w:r w:rsidR="00C63A6F">
        <w:rPr>
          <w:sz w:val="22"/>
          <w:szCs w:val="22"/>
          <w:lang w:val="vi-VN"/>
        </w:rPr>
        <w:t xml:space="preserve"> </w:t>
      </w:r>
      <w:r w:rsidRPr="0090250D">
        <w:rPr>
          <w:sz w:val="22"/>
          <w:szCs w:val="22"/>
        </w:rPr>
        <w:t xml:space="preserve">Medi-Cal),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quyền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nộp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502181">
        <w:rPr>
          <w:sz w:val="22"/>
          <w:szCs w:val="22"/>
        </w:rPr>
        <w:t>sau</w:t>
      </w:r>
      <w:proofErr w:type="spellEnd"/>
      <w:r w:rsidR="00502181">
        <w:rPr>
          <w:sz w:val="22"/>
          <w:szCs w:val="22"/>
          <w:lang w:val="vi-VN"/>
        </w:rPr>
        <w:t xml:space="preserve"> </w:t>
      </w:r>
      <w:proofErr w:type="spellStart"/>
      <w:r w:rsidRPr="0090250D">
        <w:rPr>
          <w:sz w:val="22"/>
          <w:szCs w:val="22"/>
        </w:rPr>
        <w:t>khi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</w:t>
      </w:r>
      <w:r w:rsidR="00020471">
        <w:rPr>
          <w:sz w:val="22"/>
          <w:szCs w:val="22"/>
          <w:lang w:val="vi-VN"/>
        </w:rPr>
        <w:t>T</w:t>
      </w:r>
      <w:proofErr w:type="spellStart"/>
      <w:r w:rsidR="00C63A6F" w:rsidRPr="00C63A6F">
        <w:rPr>
          <w:sz w:val="22"/>
          <w:szCs w:val="22"/>
        </w:rPr>
        <w:t>hông</w:t>
      </w:r>
      <w:proofErr w:type="spellEnd"/>
      <w:r w:rsidR="00C63A6F" w:rsidRPr="00C63A6F">
        <w:rPr>
          <w:sz w:val="22"/>
          <w:szCs w:val="22"/>
        </w:rPr>
        <w:t xml:space="preserve"> </w:t>
      </w:r>
      <w:proofErr w:type="spellStart"/>
      <w:r w:rsidR="00C63A6F" w:rsidRPr="00C63A6F">
        <w:rPr>
          <w:sz w:val="22"/>
          <w:szCs w:val="22"/>
        </w:rPr>
        <w:t>báo</w:t>
      </w:r>
      <w:proofErr w:type="spellEnd"/>
      <w:r w:rsidR="00C63A6F" w:rsidRPr="00C63A6F">
        <w:rPr>
          <w:sz w:val="22"/>
          <w:szCs w:val="22"/>
        </w:rPr>
        <w:t xml:space="preserve"> </w:t>
      </w:r>
      <w:r w:rsidR="00020471">
        <w:rPr>
          <w:sz w:val="22"/>
          <w:szCs w:val="22"/>
          <w:lang w:val="vi-VN"/>
        </w:rPr>
        <w:t>Từ chối</w:t>
      </w:r>
      <w:r w:rsidR="00C63A6F" w:rsidRPr="00C63A6F">
        <w:rPr>
          <w:sz w:val="22"/>
          <w:szCs w:val="22"/>
        </w:rPr>
        <w:t xml:space="preserve"> </w:t>
      </w:r>
      <w:r w:rsidR="00020471">
        <w:rPr>
          <w:sz w:val="22"/>
          <w:szCs w:val="22"/>
          <w:lang w:val="vi-VN"/>
        </w:rPr>
        <w:t>P</w:t>
      </w:r>
      <w:proofErr w:type="spellStart"/>
      <w:r w:rsidR="00C63A6F" w:rsidRPr="00C63A6F">
        <w:rPr>
          <w:sz w:val="22"/>
          <w:szCs w:val="22"/>
        </w:rPr>
        <w:t>húc</w:t>
      </w:r>
      <w:proofErr w:type="spellEnd"/>
      <w:r w:rsidR="00C63A6F" w:rsidRPr="00C63A6F">
        <w:rPr>
          <w:sz w:val="22"/>
          <w:szCs w:val="22"/>
        </w:rPr>
        <w:t xml:space="preserve"> </w:t>
      </w:r>
      <w:proofErr w:type="spellStart"/>
      <w:r w:rsidR="00C63A6F" w:rsidRPr="00C63A6F">
        <w:rPr>
          <w:sz w:val="22"/>
          <w:szCs w:val="22"/>
        </w:rPr>
        <w:t>lợi</w:t>
      </w:r>
      <w:proofErr w:type="spellEnd"/>
      <w:r w:rsidR="00C63A6F" w:rsidRPr="00DD0FA0"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 w:rsidRPr="0090250D">
        <w:rPr>
          <w:sz w:val="22"/>
          <w:szCs w:val="22"/>
        </w:rPr>
        <w:t>(</w:t>
      </w:r>
      <w:r w:rsidRPr="0090250D">
        <w:rPr>
          <w:i/>
          <w:iCs/>
          <w:sz w:val="22"/>
          <w:szCs w:val="22"/>
        </w:rPr>
        <w:t>Notice of Adverse Benefit Determination – NOABD</w:t>
      </w:r>
      <w:r w:rsidRPr="0090250D">
        <w:rPr>
          <w:sz w:val="22"/>
          <w:szCs w:val="22"/>
        </w:rPr>
        <w:t xml:space="preserve">)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SAPC </w:t>
      </w:r>
      <w:proofErr w:type="spellStart"/>
      <w:r w:rsidRPr="0090250D">
        <w:rPr>
          <w:sz w:val="22"/>
          <w:szCs w:val="22"/>
        </w:rPr>
        <w:t>hoặc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cung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cấp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dịch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vụ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rối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loạn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sử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dụng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chất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gây</w:t>
      </w:r>
      <w:proofErr w:type="spellEnd"/>
      <w:r w:rsidRPr="0090250D">
        <w:rPr>
          <w:sz w:val="22"/>
          <w:szCs w:val="22"/>
          <w:lang w:val="vi-VN"/>
        </w:rPr>
        <w:t xml:space="preserve"> nghiện</w:t>
      </w:r>
      <w:r w:rsidR="0087032B" w:rsidRPr="0090250D">
        <w:rPr>
          <w:sz w:val="22"/>
          <w:szCs w:val="22"/>
        </w:rPr>
        <w:t>.</w:t>
      </w:r>
    </w:p>
    <w:p w14:paraId="37773E53" w14:textId="0D3082D8" w:rsidR="004F0EBA" w:rsidRPr="0090250D" w:rsidRDefault="004F0EBA">
      <w:pPr>
        <w:pStyle w:val="BodyText"/>
        <w:spacing w:before="5"/>
        <w:rPr>
          <w:sz w:val="22"/>
          <w:szCs w:val="22"/>
        </w:rPr>
      </w:pPr>
    </w:p>
    <w:p w14:paraId="2F0057DB" w14:textId="1E6A3927" w:rsidR="006D1E51" w:rsidRPr="0090250D" w:rsidRDefault="009556CD" w:rsidP="00502181">
      <w:pPr>
        <w:pStyle w:val="BodyText"/>
        <w:spacing w:before="8"/>
        <w:ind w:left="418" w:right="720"/>
        <w:rPr>
          <w:sz w:val="22"/>
          <w:szCs w:val="22"/>
          <w:lang w:val="vi-VN"/>
        </w:rPr>
      </w:pPr>
      <w:r w:rsidRPr="0090250D">
        <w:rPr>
          <w:sz w:val="22"/>
          <w:szCs w:val="22"/>
        </w:rPr>
        <w:t xml:space="preserve">NOABD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văn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bản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gửi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người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thụ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hưởng</w:t>
      </w:r>
      <w:proofErr w:type="spellEnd"/>
      <w:r w:rsidRPr="0090250D">
        <w:rPr>
          <w:sz w:val="22"/>
          <w:szCs w:val="22"/>
        </w:rPr>
        <w:t xml:space="preserve"> Medi-Cal </w:t>
      </w:r>
      <w:proofErr w:type="spellStart"/>
      <w:r w:rsidRPr="0090250D">
        <w:rPr>
          <w:sz w:val="22"/>
          <w:szCs w:val="22"/>
        </w:rPr>
        <w:t>để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về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việc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chối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hoặc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thay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đổi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dịch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vụ</w:t>
      </w:r>
      <w:proofErr w:type="spellEnd"/>
      <w:r w:rsidRPr="0090250D">
        <w:rPr>
          <w:sz w:val="22"/>
          <w:szCs w:val="22"/>
        </w:rPr>
        <w:t xml:space="preserve">.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đồng</w:t>
      </w:r>
      <w:proofErr w:type="spellEnd"/>
      <w:r w:rsidRPr="0090250D">
        <w:rPr>
          <w:sz w:val="22"/>
          <w:szCs w:val="22"/>
        </w:rPr>
        <w:t xml:space="preserve"> ý </w:t>
      </w:r>
      <w:proofErr w:type="spellStart"/>
      <w:r w:rsidRPr="0090250D">
        <w:rPr>
          <w:sz w:val="22"/>
          <w:szCs w:val="22"/>
        </w:rPr>
        <w:t>với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NOABD,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nộp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lên</w:t>
      </w:r>
      <w:proofErr w:type="spellEnd"/>
      <w:r w:rsidRPr="0090250D">
        <w:rPr>
          <w:sz w:val="22"/>
          <w:szCs w:val="22"/>
        </w:rPr>
        <w:t xml:space="preserve"> SAPC.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nghĩa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xem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xét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lại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và</w:t>
      </w:r>
      <w:proofErr w:type="spellEnd"/>
      <w:r w:rsidR="000E2B93">
        <w:rPr>
          <w:sz w:val="22"/>
          <w:szCs w:val="22"/>
          <w:lang w:val="vi-VN"/>
        </w:rPr>
        <w:t xml:space="preserve"> khả năng</w:t>
      </w:r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thay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đổi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đó</w:t>
      </w:r>
      <w:proofErr w:type="spellEnd"/>
      <w:r w:rsidRPr="0090250D">
        <w:rPr>
          <w:sz w:val="22"/>
          <w:szCs w:val="22"/>
        </w:rPr>
        <w:t xml:space="preserve">.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thường</w:t>
      </w:r>
      <w:proofErr w:type="spellEnd"/>
      <w:r w:rsidRPr="0090250D">
        <w:rPr>
          <w:sz w:val="22"/>
          <w:szCs w:val="22"/>
        </w:rPr>
        <w:t xml:space="preserve">, SAPC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mất</w:t>
      </w:r>
      <w:proofErr w:type="spellEnd"/>
      <w:r w:rsidRPr="0090250D">
        <w:rPr>
          <w:sz w:val="22"/>
          <w:szCs w:val="22"/>
        </w:rPr>
        <w:t xml:space="preserve"> 30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theo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lịch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xem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xét</w:t>
      </w:r>
      <w:proofErr w:type="spellEnd"/>
      <w:r w:rsidRPr="0090250D">
        <w:rPr>
          <w:sz w:val="22"/>
          <w:szCs w:val="22"/>
        </w:rPr>
        <w:t xml:space="preserve">.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rằng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việc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chờ</w:t>
      </w:r>
      <w:proofErr w:type="spellEnd"/>
      <w:r w:rsidRPr="0090250D">
        <w:rPr>
          <w:sz w:val="22"/>
          <w:szCs w:val="22"/>
        </w:rPr>
        <w:t xml:space="preserve"> 30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gây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nguy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0E2B93">
        <w:rPr>
          <w:sz w:val="22"/>
          <w:szCs w:val="22"/>
        </w:rPr>
        <w:t>hiểm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sức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khỏe</w:t>
      </w:r>
      <w:proofErr w:type="spellEnd"/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khẩn</w:t>
      </w:r>
      <w:proofErr w:type="spellEnd"/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và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đáp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ứng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chí</w:t>
      </w:r>
      <w:proofErr w:type="spellEnd"/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xem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xét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vòng</w:t>
      </w:r>
      <w:proofErr w:type="spellEnd"/>
      <w:r w:rsidRPr="0090250D">
        <w:rPr>
          <w:sz w:val="22"/>
          <w:szCs w:val="22"/>
        </w:rPr>
        <w:t xml:space="preserve"> 72 </w:t>
      </w:r>
      <w:proofErr w:type="spellStart"/>
      <w:r w:rsidRPr="0090250D">
        <w:rPr>
          <w:sz w:val="22"/>
          <w:szCs w:val="22"/>
        </w:rPr>
        <w:t>giờ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>.</w:t>
      </w:r>
      <w:r w:rsidRPr="0090250D">
        <w:rPr>
          <w:sz w:val="22"/>
          <w:szCs w:val="22"/>
          <w:lang w:val="vi-VN"/>
        </w:rPr>
        <w:br/>
      </w:r>
    </w:p>
    <w:p w14:paraId="789C2B4F" w14:textId="77777777" w:rsidR="009556CD" w:rsidRPr="0090250D" w:rsidRDefault="009556CD" w:rsidP="0090250D">
      <w:pPr>
        <w:pStyle w:val="BodyText"/>
        <w:spacing w:line="247" w:lineRule="auto"/>
        <w:ind w:left="433" w:right="713"/>
        <w:rPr>
          <w:sz w:val="22"/>
          <w:szCs w:val="22"/>
        </w:rPr>
      </w:pP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NOABD </w:t>
      </w:r>
      <w:proofErr w:type="spellStart"/>
      <w:r w:rsidRPr="0090250D">
        <w:rPr>
          <w:sz w:val="22"/>
          <w:szCs w:val="22"/>
        </w:rPr>
        <w:t>và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muốn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>:</w:t>
      </w:r>
    </w:p>
    <w:p w14:paraId="5E949F33" w14:textId="77777777" w:rsidR="00026457" w:rsidRPr="00026457" w:rsidRDefault="009556CD" w:rsidP="00ED6A5B">
      <w:pPr>
        <w:pStyle w:val="BodyText"/>
        <w:numPr>
          <w:ilvl w:val="0"/>
          <w:numId w:val="10"/>
        </w:numPr>
        <w:ind w:left="936" w:right="720"/>
        <w:rPr>
          <w:sz w:val="22"/>
          <w:szCs w:val="22"/>
        </w:rPr>
      </w:pPr>
      <w:proofErr w:type="spellStart"/>
      <w:r w:rsidRPr="0090250D">
        <w:rPr>
          <w:sz w:val="22"/>
          <w:szCs w:val="22"/>
        </w:rPr>
        <w:t>Đơn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phải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vòng</w:t>
      </w:r>
      <w:proofErr w:type="spellEnd"/>
      <w:r w:rsidRPr="0090250D">
        <w:rPr>
          <w:sz w:val="22"/>
          <w:szCs w:val="22"/>
        </w:rPr>
        <w:t xml:space="preserve"> </w:t>
      </w:r>
      <w:r w:rsidRPr="00C73749">
        <w:rPr>
          <w:sz w:val="22"/>
          <w:szCs w:val="22"/>
          <w:u w:val="single"/>
        </w:rPr>
        <w:t xml:space="preserve">60 </w:t>
      </w:r>
      <w:proofErr w:type="spellStart"/>
      <w:r w:rsidRPr="00C73749">
        <w:rPr>
          <w:sz w:val="22"/>
          <w:szCs w:val="22"/>
          <w:u w:val="single"/>
        </w:rPr>
        <w:t>ngày</w:t>
      </w:r>
      <w:proofErr w:type="spellEnd"/>
      <w:r w:rsidRPr="00C73749">
        <w:rPr>
          <w:sz w:val="22"/>
          <w:szCs w:val="22"/>
          <w:u w:val="single"/>
        </w:rPr>
        <w:t xml:space="preserve"> </w:t>
      </w:r>
      <w:proofErr w:type="spellStart"/>
      <w:r w:rsidRPr="00C73749">
        <w:rPr>
          <w:sz w:val="22"/>
          <w:szCs w:val="22"/>
          <w:u w:val="single"/>
        </w:rPr>
        <w:t>theo</w:t>
      </w:r>
      <w:proofErr w:type="spellEnd"/>
      <w:r w:rsidRPr="00C73749">
        <w:rPr>
          <w:sz w:val="22"/>
          <w:szCs w:val="22"/>
          <w:u w:val="single"/>
        </w:rPr>
        <w:t xml:space="preserve"> </w:t>
      </w:r>
      <w:proofErr w:type="spellStart"/>
      <w:r w:rsidRPr="00C73749">
        <w:rPr>
          <w:sz w:val="22"/>
          <w:szCs w:val="22"/>
          <w:u w:val="single"/>
        </w:rPr>
        <w:t>lịch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ban</w:t>
      </w:r>
      <w:r w:rsidR="00026457">
        <w:rPr>
          <w:sz w:val="22"/>
          <w:szCs w:val="22"/>
          <w:lang w:val="vi-VN"/>
        </w:rPr>
        <w:t xml:space="preserve"> </w:t>
      </w:r>
    </w:p>
    <w:p w14:paraId="1A366CFD" w14:textId="480BBAE9" w:rsidR="009556CD" w:rsidRPr="00026457" w:rsidRDefault="00026457" w:rsidP="00026457">
      <w:pPr>
        <w:pStyle w:val="BodyText"/>
        <w:ind w:left="576" w:right="720"/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 xml:space="preserve">  </w:t>
      </w:r>
      <w:proofErr w:type="spellStart"/>
      <w:r w:rsidR="009556CD" w:rsidRPr="0090250D">
        <w:rPr>
          <w:sz w:val="22"/>
          <w:szCs w:val="22"/>
        </w:rPr>
        <w:t>đầu</w:t>
      </w:r>
      <w:proofErr w:type="spellEnd"/>
      <w:r w:rsidR="009556CD" w:rsidRPr="0090250D">
        <w:rPr>
          <w:sz w:val="22"/>
          <w:szCs w:val="22"/>
        </w:rPr>
        <w:t>.</w:t>
      </w:r>
    </w:p>
    <w:p w14:paraId="34FFDFFB" w14:textId="77777777" w:rsidR="009556CD" w:rsidRPr="0090250D" w:rsidRDefault="009556CD" w:rsidP="00ED6A5B">
      <w:pPr>
        <w:pStyle w:val="BodyText"/>
        <w:numPr>
          <w:ilvl w:val="0"/>
          <w:numId w:val="10"/>
        </w:numPr>
        <w:ind w:left="936" w:right="720"/>
        <w:rPr>
          <w:sz w:val="22"/>
          <w:szCs w:val="22"/>
        </w:rPr>
      </w:pPr>
      <w:r w:rsidRPr="0090250D">
        <w:rPr>
          <w:sz w:val="22"/>
          <w:szCs w:val="22"/>
        </w:rPr>
        <w:t xml:space="preserve">Quý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 “</w:t>
      </w:r>
      <w:proofErr w:type="spellStart"/>
      <w:r w:rsidRPr="0090250D">
        <w:rPr>
          <w:sz w:val="22"/>
          <w:szCs w:val="22"/>
        </w:rPr>
        <w:t>khẩn</w:t>
      </w:r>
      <w:proofErr w:type="spellEnd"/>
      <w:r w:rsidRPr="0090250D">
        <w:rPr>
          <w:sz w:val="22"/>
          <w:szCs w:val="22"/>
        </w:rPr>
        <w:t xml:space="preserve">”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những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trường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hợp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biệt</w:t>
      </w:r>
      <w:proofErr w:type="spellEnd"/>
      <w:r w:rsidRPr="0090250D">
        <w:rPr>
          <w:sz w:val="22"/>
          <w:szCs w:val="22"/>
        </w:rPr>
        <w:t>.</w:t>
      </w:r>
    </w:p>
    <w:p w14:paraId="57407141" w14:textId="2DDCC905" w:rsidR="009556CD" w:rsidRPr="0090250D" w:rsidRDefault="009556CD" w:rsidP="00ED6A5B">
      <w:pPr>
        <w:pStyle w:val="BodyText"/>
        <w:numPr>
          <w:ilvl w:val="0"/>
          <w:numId w:val="10"/>
        </w:numPr>
        <w:ind w:left="936" w:right="720"/>
        <w:rPr>
          <w:sz w:val="22"/>
          <w:szCs w:val="22"/>
        </w:rPr>
      </w:pPr>
      <w:r w:rsidRPr="0090250D">
        <w:rPr>
          <w:sz w:val="22"/>
          <w:szCs w:val="22"/>
        </w:rPr>
        <w:t xml:space="preserve">Quý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phân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biệt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đối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xử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hoặc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chịu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bất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hình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0D7EDC">
        <w:rPr>
          <w:sz w:val="22"/>
          <w:szCs w:val="22"/>
        </w:rPr>
        <w:t>thức</w:t>
      </w:r>
      <w:proofErr w:type="spellEnd"/>
      <w:r w:rsidR="000D7EDC">
        <w:rPr>
          <w:sz w:val="22"/>
          <w:szCs w:val="22"/>
          <w:lang w:val="vi-VN"/>
        </w:rPr>
        <w:t xml:space="preserve"> </w:t>
      </w:r>
      <w:proofErr w:type="spellStart"/>
      <w:r w:rsidRPr="0090250D">
        <w:rPr>
          <w:sz w:val="22"/>
          <w:szCs w:val="22"/>
        </w:rPr>
        <w:t>phạt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nào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khác</w:t>
      </w:r>
      <w:proofErr w:type="spellEnd"/>
      <w:r w:rsidRPr="0090250D">
        <w:rPr>
          <w:sz w:val="22"/>
          <w:szCs w:val="22"/>
        </w:rPr>
        <w:t>.</w:t>
      </w:r>
    </w:p>
    <w:p w14:paraId="5E45B8FB" w14:textId="77777777" w:rsidR="009556CD" w:rsidRPr="0090250D" w:rsidRDefault="009556CD" w:rsidP="00ED6A5B">
      <w:pPr>
        <w:pStyle w:val="BodyText"/>
        <w:numPr>
          <w:ilvl w:val="0"/>
          <w:numId w:val="10"/>
        </w:numPr>
        <w:ind w:left="936" w:right="720"/>
        <w:rPr>
          <w:sz w:val="22"/>
          <w:szCs w:val="22"/>
        </w:rPr>
      </w:pPr>
      <w:r w:rsidRPr="0090250D">
        <w:rPr>
          <w:sz w:val="22"/>
          <w:szCs w:val="22"/>
        </w:rPr>
        <w:t xml:space="preserve">Thông tin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bảo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mật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theo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luật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chính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phủ</w:t>
      </w:r>
      <w:proofErr w:type="spellEnd"/>
      <w:r w:rsidRPr="0090250D">
        <w:rPr>
          <w:sz w:val="22"/>
          <w:szCs w:val="22"/>
        </w:rPr>
        <w:t xml:space="preserve"> (W&amp;I 5328 </w:t>
      </w:r>
      <w:proofErr w:type="spellStart"/>
      <w:r w:rsidRPr="0090250D">
        <w:rPr>
          <w:sz w:val="22"/>
          <w:szCs w:val="22"/>
        </w:rPr>
        <w:t>và</w:t>
      </w:r>
      <w:proofErr w:type="spellEnd"/>
      <w:r w:rsidRPr="0090250D">
        <w:rPr>
          <w:sz w:val="22"/>
          <w:szCs w:val="22"/>
        </w:rPr>
        <w:t xml:space="preserve"> 42 CFR </w:t>
      </w:r>
      <w:proofErr w:type="spellStart"/>
      <w:r w:rsidRPr="0090250D">
        <w:rPr>
          <w:sz w:val="22"/>
          <w:szCs w:val="22"/>
        </w:rPr>
        <w:t>Phần</w:t>
      </w:r>
      <w:proofErr w:type="spellEnd"/>
      <w:r w:rsidRPr="0090250D">
        <w:rPr>
          <w:sz w:val="22"/>
          <w:szCs w:val="22"/>
        </w:rPr>
        <w:t xml:space="preserve"> 2).</w:t>
      </w:r>
    </w:p>
    <w:p w14:paraId="33D66461" w14:textId="12E8B201" w:rsidR="009556CD" w:rsidRPr="0090250D" w:rsidRDefault="0014185D" w:rsidP="009556CD">
      <w:pPr>
        <w:pStyle w:val="BodyText"/>
        <w:spacing w:before="171" w:line="247" w:lineRule="auto"/>
        <w:ind w:left="433" w:right="713"/>
        <w:rPr>
          <w:sz w:val="22"/>
          <w:szCs w:val="22"/>
          <w:lang w:val="vi-VN"/>
        </w:rPr>
      </w:pPr>
      <w:proofErr w:type="spellStart"/>
      <w:r>
        <w:rPr>
          <w:sz w:val="22"/>
          <w:szCs w:val="22"/>
        </w:rPr>
        <w:t>Những</w:t>
      </w:r>
      <w:proofErr w:type="spellEnd"/>
      <w:r>
        <w:rPr>
          <w:sz w:val="22"/>
          <w:szCs w:val="22"/>
          <w:lang w:val="vi-VN"/>
        </w:rPr>
        <w:t xml:space="preserve"> k</w:t>
      </w:r>
      <w:proofErr w:type="spellStart"/>
      <w:r w:rsidR="009556CD" w:rsidRPr="0090250D">
        <w:rPr>
          <w:sz w:val="22"/>
          <w:szCs w:val="22"/>
        </w:rPr>
        <w:t>háng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cáo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  <w:lang w:val="vi-VN"/>
        </w:rPr>
        <w:t xml:space="preserve"> nộp </w:t>
      </w:r>
      <w:proofErr w:type="spellStart"/>
      <w:r w:rsidR="009556CD" w:rsidRPr="0090250D">
        <w:rPr>
          <w:sz w:val="22"/>
          <w:szCs w:val="22"/>
        </w:rPr>
        <w:t>mà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không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có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sự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tham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gia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của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bệnh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nhân</w:t>
      </w:r>
      <w:proofErr w:type="spellEnd"/>
      <w:r w:rsidR="009556CD" w:rsidRPr="0090250D">
        <w:rPr>
          <w:sz w:val="22"/>
          <w:szCs w:val="22"/>
        </w:rPr>
        <w:t xml:space="preserve">, bao </w:t>
      </w:r>
      <w:proofErr w:type="spellStart"/>
      <w:r w:rsidR="009556CD" w:rsidRPr="0090250D">
        <w:rPr>
          <w:sz w:val="22"/>
          <w:szCs w:val="22"/>
        </w:rPr>
        <w:t>gồm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các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đơn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kháng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cáo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không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có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sự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đồng</w:t>
      </w:r>
      <w:proofErr w:type="spellEnd"/>
      <w:r w:rsidR="009556CD" w:rsidRPr="0090250D">
        <w:rPr>
          <w:sz w:val="22"/>
          <w:szCs w:val="22"/>
        </w:rPr>
        <w:t xml:space="preserve"> ý </w:t>
      </w:r>
      <w:proofErr w:type="spellStart"/>
      <w:r w:rsidR="001C1997">
        <w:rPr>
          <w:sz w:val="22"/>
          <w:szCs w:val="22"/>
        </w:rPr>
        <w:t>được</w:t>
      </w:r>
      <w:proofErr w:type="spellEnd"/>
      <w:r w:rsidR="001C1997">
        <w:rPr>
          <w:sz w:val="22"/>
          <w:szCs w:val="22"/>
          <w:lang w:val="vi-VN"/>
        </w:rPr>
        <w:t xml:space="preserve"> viết ra</w:t>
      </w:r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của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bệnh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nhân</w:t>
      </w:r>
      <w:proofErr w:type="spellEnd"/>
      <w:r w:rsidR="009556CD" w:rsidRPr="0090250D">
        <w:rPr>
          <w:sz w:val="22"/>
          <w:szCs w:val="22"/>
        </w:rPr>
        <w:t xml:space="preserve">, </w:t>
      </w:r>
      <w:proofErr w:type="spellStart"/>
      <w:r w:rsidR="009556CD" w:rsidRPr="0090250D">
        <w:rPr>
          <w:sz w:val="22"/>
          <w:szCs w:val="22"/>
        </w:rPr>
        <w:t>phải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kèm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theo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văn</w:t>
      </w:r>
      <w:proofErr w:type="spellEnd"/>
      <w:r>
        <w:rPr>
          <w:sz w:val="22"/>
          <w:szCs w:val="22"/>
          <w:lang w:val="vi-VN"/>
        </w:rPr>
        <w:t xml:space="preserve"> </w:t>
      </w:r>
      <w:proofErr w:type="spellStart"/>
      <w:r w:rsidR="009556CD" w:rsidRPr="0090250D">
        <w:rPr>
          <w:sz w:val="22"/>
          <w:szCs w:val="22"/>
        </w:rPr>
        <w:t>bản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giải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trình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nêu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rõ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lý</w:t>
      </w:r>
      <w:proofErr w:type="spellEnd"/>
      <w:r w:rsidR="009556CD" w:rsidRPr="0090250D">
        <w:rPr>
          <w:sz w:val="22"/>
          <w:szCs w:val="22"/>
        </w:rPr>
        <w:t xml:space="preserve"> do </w:t>
      </w:r>
      <w:proofErr w:type="spellStart"/>
      <w:r w:rsidR="009556CD" w:rsidRPr="0090250D">
        <w:rPr>
          <w:sz w:val="22"/>
          <w:szCs w:val="22"/>
        </w:rPr>
        <w:t>tại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sao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bệnh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nhân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không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thể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tham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gia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vào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việc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nộp</w:t>
      </w:r>
      <w:proofErr w:type="spellEnd"/>
      <w:r>
        <w:rPr>
          <w:sz w:val="22"/>
          <w:szCs w:val="22"/>
          <w:lang w:val="vi-VN"/>
        </w:rPr>
        <w:t xml:space="preserve"> đơn</w:t>
      </w:r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kháng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cáo</w:t>
      </w:r>
      <w:proofErr w:type="spellEnd"/>
      <w:r w:rsidR="009556CD" w:rsidRPr="0090250D">
        <w:rPr>
          <w:sz w:val="22"/>
          <w:szCs w:val="22"/>
        </w:rPr>
        <w:t xml:space="preserve">. Các </w:t>
      </w:r>
      <w:proofErr w:type="spellStart"/>
      <w:r w:rsidR="009556CD" w:rsidRPr="0090250D">
        <w:rPr>
          <w:sz w:val="22"/>
          <w:szCs w:val="22"/>
        </w:rPr>
        <w:t>đơn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kháng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cáo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nộp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mà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không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có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sự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tham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gia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của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bệnh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nhân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sẽ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được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xử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lý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như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một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phàn</w:t>
      </w:r>
      <w:proofErr w:type="spellEnd"/>
      <w:r>
        <w:rPr>
          <w:sz w:val="22"/>
          <w:szCs w:val="22"/>
          <w:lang w:val="vi-VN"/>
        </w:rPr>
        <w:t xml:space="preserve"> nàn/</w:t>
      </w:r>
      <w:proofErr w:type="spellStart"/>
      <w:r w:rsidR="009556CD" w:rsidRPr="0090250D">
        <w:rPr>
          <w:sz w:val="22"/>
          <w:szCs w:val="22"/>
        </w:rPr>
        <w:t>khiếu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nại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theo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đúng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quy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trình</w:t>
      </w:r>
      <w:proofErr w:type="spellEnd"/>
      <w:r>
        <w:rPr>
          <w:sz w:val="22"/>
          <w:szCs w:val="22"/>
          <w:lang w:val="vi-VN"/>
        </w:rPr>
        <w:t xml:space="preserve"> phàn nàn/</w:t>
      </w:r>
      <w:proofErr w:type="spellStart"/>
      <w:r w:rsidR="009556CD" w:rsidRPr="0090250D">
        <w:rPr>
          <w:sz w:val="22"/>
          <w:szCs w:val="22"/>
        </w:rPr>
        <w:t>khiếu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nại</w:t>
      </w:r>
      <w:proofErr w:type="spellEnd"/>
      <w:r w:rsidR="009556CD" w:rsidRPr="0090250D">
        <w:rPr>
          <w:sz w:val="22"/>
          <w:szCs w:val="22"/>
        </w:rPr>
        <w:t xml:space="preserve"> </w:t>
      </w:r>
      <w:proofErr w:type="spellStart"/>
      <w:r w:rsidR="009556CD" w:rsidRPr="0090250D">
        <w:rPr>
          <w:sz w:val="22"/>
          <w:szCs w:val="22"/>
        </w:rPr>
        <w:t>của</w:t>
      </w:r>
      <w:proofErr w:type="spellEnd"/>
      <w:r w:rsidR="009556CD" w:rsidRPr="0090250D">
        <w:rPr>
          <w:sz w:val="22"/>
          <w:szCs w:val="22"/>
        </w:rPr>
        <w:t xml:space="preserve"> SAPC.</w:t>
      </w:r>
    </w:p>
    <w:p w14:paraId="323EBCCB" w14:textId="77777777" w:rsidR="009556CD" w:rsidRPr="0090250D" w:rsidRDefault="009556CD" w:rsidP="0090250D">
      <w:pPr>
        <w:pStyle w:val="BodyText"/>
        <w:spacing w:line="247" w:lineRule="auto"/>
        <w:ind w:right="713"/>
        <w:rPr>
          <w:sz w:val="22"/>
          <w:szCs w:val="22"/>
          <w:lang w:val="vi-VN"/>
        </w:rPr>
      </w:pPr>
    </w:p>
    <w:p w14:paraId="0FC59069" w14:textId="12E4693A" w:rsidR="009556CD" w:rsidRPr="0090250D" w:rsidRDefault="009556CD" w:rsidP="00FE48C1">
      <w:pPr>
        <w:pStyle w:val="BodyText"/>
        <w:ind w:left="432" w:right="576"/>
        <w:rPr>
          <w:sz w:val="22"/>
          <w:szCs w:val="22"/>
        </w:rPr>
      </w:pPr>
      <w:r w:rsidRPr="001C1997">
        <w:rPr>
          <w:sz w:val="22"/>
          <w:szCs w:val="22"/>
        </w:rPr>
        <w:t xml:space="preserve">Sau </w:t>
      </w:r>
      <w:proofErr w:type="spellStart"/>
      <w:r w:rsidRPr="001C1997">
        <w:rPr>
          <w:sz w:val="22"/>
          <w:szCs w:val="22"/>
        </w:rPr>
        <w:t>khi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quý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vị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nộp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mẫu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đơn</w:t>
      </w:r>
      <w:proofErr w:type="spellEnd"/>
      <w:r w:rsidRPr="001C1997">
        <w:rPr>
          <w:sz w:val="22"/>
          <w:szCs w:val="22"/>
        </w:rPr>
        <w:t xml:space="preserve"> </w:t>
      </w:r>
      <w:proofErr w:type="spellStart"/>
      <w:r w:rsidRPr="001C1997">
        <w:rPr>
          <w:sz w:val="22"/>
          <w:szCs w:val="22"/>
        </w:rPr>
        <w:t>này</w:t>
      </w:r>
      <w:proofErr w:type="spellEnd"/>
      <w:r w:rsidRPr="001C1997">
        <w:rPr>
          <w:sz w:val="22"/>
          <w:szCs w:val="22"/>
        </w:rPr>
        <w:t xml:space="preserve"> (</w:t>
      </w:r>
      <w:proofErr w:type="spellStart"/>
      <w:r w:rsidRPr="001C1997">
        <w:rPr>
          <w:sz w:val="22"/>
          <w:szCs w:val="22"/>
        </w:rPr>
        <w:t>xem</w:t>
      </w:r>
      <w:proofErr w:type="spellEnd"/>
      <w:r w:rsidRPr="001C1997">
        <w:rPr>
          <w:sz w:val="22"/>
          <w:szCs w:val="22"/>
        </w:rPr>
        <w:t xml:space="preserve"> Trang 2)</w:t>
      </w:r>
      <w:r w:rsidR="00230BB3">
        <w:rPr>
          <w:b/>
          <w:bCs/>
          <w:sz w:val="22"/>
          <w:szCs w:val="22"/>
          <w:lang w:val="vi-VN"/>
        </w:rPr>
        <w:t xml:space="preserve">, </w:t>
      </w:r>
      <w:r w:rsidR="00230BB3" w:rsidRPr="00230BB3">
        <w:rPr>
          <w:sz w:val="22"/>
          <w:szCs w:val="22"/>
          <w:lang w:val="vi-VN"/>
        </w:rPr>
        <w:t>n</w:t>
      </w:r>
      <w:proofErr w:type="spellStart"/>
      <w:r w:rsidRPr="0090250D">
        <w:rPr>
          <w:sz w:val="22"/>
          <w:szCs w:val="22"/>
        </w:rPr>
        <w:t>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đồng</w:t>
      </w:r>
      <w:proofErr w:type="spellEnd"/>
      <w:r w:rsidRPr="0090250D">
        <w:rPr>
          <w:sz w:val="22"/>
          <w:szCs w:val="22"/>
        </w:rPr>
        <w:t xml:space="preserve"> ý </w:t>
      </w:r>
      <w:proofErr w:type="spellStart"/>
      <w:r w:rsidRPr="0090250D">
        <w:rPr>
          <w:sz w:val="22"/>
          <w:szCs w:val="22"/>
        </w:rPr>
        <w:t>với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FE48C1">
        <w:rPr>
          <w:sz w:val="22"/>
          <w:szCs w:val="22"/>
        </w:rPr>
        <w:t>phúc</w:t>
      </w:r>
      <w:proofErr w:type="spellEnd"/>
      <w:r w:rsidR="00FE48C1">
        <w:rPr>
          <w:sz w:val="22"/>
          <w:szCs w:val="22"/>
          <w:lang w:val="vi-VN"/>
        </w:rPr>
        <w:t xml:space="preserve"> thẩm</w:t>
      </w:r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một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Phiên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trần</w:t>
      </w:r>
      <w:proofErr w:type="spellEnd"/>
      <w:r w:rsidRPr="0090250D">
        <w:rPr>
          <w:sz w:val="22"/>
          <w:szCs w:val="22"/>
        </w:rPr>
        <w:t xml:space="preserve"> Công </w:t>
      </w:r>
      <w:proofErr w:type="spellStart"/>
      <w:r w:rsidRPr="0090250D">
        <w:rPr>
          <w:sz w:val="22"/>
          <w:szCs w:val="22"/>
        </w:rPr>
        <w:t>bằng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Tiểu</w:t>
      </w:r>
      <w:proofErr w:type="spellEnd"/>
      <w:r w:rsidRPr="0090250D">
        <w:rPr>
          <w:sz w:val="22"/>
          <w:szCs w:val="22"/>
        </w:rPr>
        <w:t xml:space="preserve"> bang (</w:t>
      </w:r>
      <w:r w:rsidRPr="0090250D">
        <w:rPr>
          <w:i/>
          <w:iCs/>
          <w:sz w:val="22"/>
          <w:szCs w:val="22"/>
        </w:rPr>
        <w:t>State Fair Hearing</w:t>
      </w:r>
      <w:r w:rsidRPr="0090250D">
        <w:rPr>
          <w:sz w:val="22"/>
          <w:szCs w:val="22"/>
        </w:rPr>
        <w:t xml:space="preserve">). </w:t>
      </w:r>
      <w:proofErr w:type="spellStart"/>
      <w:r w:rsidRPr="0090250D">
        <w:rPr>
          <w:sz w:val="22"/>
          <w:szCs w:val="22"/>
        </w:rPr>
        <w:t>Phiên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trần</w:t>
      </w:r>
      <w:proofErr w:type="spellEnd"/>
      <w:r w:rsidRPr="0090250D">
        <w:rPr>
          <w:sz w:val="22"/>
          <w:szCs w:val="22"/>
        </w:rPr>
        <w:t xml:space="preserve"> Công </w:t>
      </w:r>
      <w:proofErr w:type="spellStart"/>
      <w:r w:rsidRPr="0090250D">
        <w:rPr>
          <w:sz w:val="22"/>
          <w:szCs w:val="22"/>
        </w:rPr>
        <w:t>bằng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Tiểu</w:t>
      </w:r>
      <w:proofErr w:type="spellEnd"/>
      <w:r w:rsidRPr="0090250D">
        <w:rPr>
          <w:sz w:val="22"/>
          <w:szCs w:val="22"/>
        </w:rPr>
        <w:t xml:space="preserve"> bang </w:t>
      </w:r>
      <w:proofErr w:type="spellStart"/>
      <w:r w:rsidRPr="0090250D">
        <w:rPr>
          <w:sz w:val="22"/>
          <w:szCs w:val="22"/>
        </w:rPr>
        <w:t>là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quá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trình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xem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xét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độc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lập</w:t>
      </w:r>
      <w:proofErr w:type="spellEnd"/>
      <w:r w:rsidRPr="0090250D">
        <w:rPr>
          <w:sz w:val="22"/>
          <w:szCs w:val="22"/>
        </w:rPr>
        <w:t xml:space="preserve"> do </w:t>
      </w:r>
      <w:proofErr w:type="spellStart"/>
      <w:r w:rsidRPr="0090250D">
        <w:rPr>
          <w:sz w:val="22"/>
          <w:szCs w:val="22"/>
        </w:rPr>
        <w:t>Bộ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Dịch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vụ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Xã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hội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Tiểu</w:t>
      </w:r>
      <w:proofErr w:type="spellEnd"/>
      <w:r w:rsidRPr="0090250D">
        <w:rPr>
          <w:sz w:val="22"/>
          <w:szCs w:val="22"/>
        </w:rPr>
        <w:t xml:space="preserve"> bang </w:t>
      </w:r>
      <w:proofErr w:type="spellStart"/>
      <w:r w:rsidRPr="0090250D">
        <w:rPr>
          <w:sz w:val="22"/>
          <w:szCs w:val="22"/>
        </w:rPr>
        <w:t>thực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hiện</w:t>
      </w:r>
      <w:proofErr w:type="spellEnd"/>
      <w:r w:rsidRPr="0090250D">
        <w:rPr>
          <w:sz w:val="22"/>
          <w:szCs w:val="22"/>
        </w:rPr>
        <w:t xml:space="preserve">. Quý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phải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gửi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vòng</w:t>
      </w:r>
      <w:proofErr w:type="spellEnd"/>
      <w:r w:rsidRPr="0090250D">
        <w:rPr>
          <w:sz w:val="22"/>
          <w:szCs w:val="22"/>
        </w:rPr>
        <w:t xml:space="preserve"> 120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FE48C1">
        <w:rPr>
          <w:sz w:val="22"/>
          <w:szCs w:val="22"/>
        </w:rPr>
        <w:t>phúc</w:t>
      </w:r>
      <w:proofErr w:type="spellEnd"/>
      <w:r w:rsidR="00FE48C1">
        <w:rPr>
          <w:sz w:val="22"/>
          <w:szCs w:val="22"/>
          <w:lang w:val="vi-VN"/>
        </w:rPr>
        <w:t xml:space="preserve"> thẩm</w:t>
      </w:r>
      <w:r w:rsidRPr="0090250D">
        <w:rPr>
          <w:sz w:val="22"/>
          <w:szCs w:val="22"/>
        </w:rPr>
        <w:t>.</w:t>
      </w:r>
      <w:r w:rsidR="00FE48C1">
        <w:rPr>
          <w:sz w:val="22"/>
          <w:szCs w:val="22"/>
          <w:lang w:val="vi-VN"/>
        </w:rPr>
        <w:t xml:space="preserve">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đang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và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muốn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tiếp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tục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kháng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cáo</w:t>
      </w:r>
      <w:proofErr w:type="spellEnd"/>
      <w:r w:rsidRPr="0090250D">
        <w:rPr>
          <w:sz w:val="22"/>
          <w:szCs w:val="22"/>
        </w:rPr>
        <w:t xml:space="preserve">,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phải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Phiên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trần</w:t>
      </w:r>
      <w:proofErr w:type="spellEnd"/>
      <w:r w:rsidRPr="0090250D">
        <w:rPr>
          <w:sz w:val="22"/>
          <w:szCs w:val="22"/>
        </w:rPr>
        <w:t xml:space="preserve"> Công </w:t>
      </w:r>
      <w:proofErr w:type="spellStart"/>
      <w:r w:rsidRPr="0090250D">
        <w:rPr>
          <w:sz w:val="22"/>
          <w:szCs w:val="22"/>
        </w:rPr>
        <w:t>bằng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Tiểu</w:t>
      </w:r>
      <w:proofErr w:type="spellEnd"/>
      <w:r w:rsidRPr="0090250D">
        <w:rPr>
          <w:sz w:val="22"/>
          <w:szCs w:val="22"/>
        </w:rPr>
        <w:t xml:space="preserve"> bang </w:t>
      </w:r>
      <w:proofErr w:type="spellStart"/>
      <w:r w:rsidRPr="0090250D">
        <w:rPr>
          <w:sz w:val="22"/>
          <w:szCs w:val="22"/>
        </w:rPr>
        <w:t>trong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vòng</w:t>
      </w:r>
      <w:proofErr w:type="spellEnd"/>
      <w:r w:rsidRPr="0090250D">
        <w:rPr>
          <w:sz w:val="22"/>
          <w:szCs w:val="22"/>
        </w:rPr>
        <w:t xml:space="preserve"> 10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kể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từ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ngày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có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FE48C1">
        <w:rPr>
          <w:sz w:val="22"/>
          <w:szCs w:val="22"/>
        </w:rPr>
        <w:t>phúc</w:t>
      </w:r>
      <w:proofErr w:type="spellEnd"/>
      <w:r w:rsidR="00FE48C1">
        <w:rPr>
          <w:sz w:val="22"/>
          <w:szCs w:val="22"/>
          <w:lang w:val="vi-VN"/>
        </w:rPr>
        <w:t xml:space="preserve"> thẩm</w:t>
      </w:r>
      <w:r w:rsidRPr="0090250D">
        <w:rPr>
          <w:sz w:val="22"/>
          <w:szCs w:val="22"/>
        </w:rPr>
        <w:t>.</w:t>
      </w:r>
      <w:r w:rsidR="00FE48C1">
        <w:rPr>
          <w:sz w:val="22"/>
          <w:szCs w:val="22"/>
          <w:lang w:val="vi-VN"/>
        </w:rPr>
        <w:t xml:space="preserve"> </w:t>
      </w: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hỗ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trợ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FE48C1">
        <w:rPr>
          <w:sz w:val="22"/>
          <w:szCs w:val="22"/>
        </w:rPr>
        <w:t>để</w:t>
      </w:r>
      <w:proofErr w:type="spellEnd"/>
      <w:r w:rsidR="00FE48C1">
        <w:rPr>
          <w:sz w:val="22"/>
          <w:szCs w:val="22"/>
          <w:lang w:val="vi-VN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Phiên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trần</w:t>
      </w:r>
      <w:proofErr w:type="spellEnd"/>
      <w:r w:rsidRPr="0090250D">
        <w:rPr>
          <w:sz w:val="22"/>
          <w:szCs w:val="22"/>
        </w:rPr>
        <w:t xml:space="preserve"> Công </w:t>
      </w:r>
      <w:proofErr w:type="spellStart"/>
      <w:r w:rsidRPr="0090250D">
        <w:rPr>
          <w:sz w:val="22"/>
          <w:szCs w:val="22"/>
        </w:rPr>
        <w:t>bằng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Tiểu</w:t>
      </w:r>
      <w:proofErr w:type="spellEnd"/>
      <w:r w:rsidRPr="0090250D">
        <w:rPr>
          <w:sz w:val="22"/>
          <w:szCs w:val="22"/>
        </w:rPr>
        <w:t xml:space="preserve"> bang, </w:t>
      </w:r>
      <w:proofErr w:type="spellStart"/>
      <w:r w:rsidRPr="0090250D">
        <w:rPr>
          <w:sz w:val="22"/>
          <w:szCs w:val="22"/>
        </w:rPr>
        <w:t>hãy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hỏi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8865FA">
        <w:rPr>
          <w:sz w:val="22"/>
          <w:szCs w:val="22"/>
        </w:rPr>
        <w:t>cơ</w:t>
      </w:r>
      <w:proofErr w:type="spellEnd"/>
      <w:r w:rsidR="008865FA">
        <w:rPr>
          <w:sz w:val="22"/>
          <w:szCs w:val="22"/>
          <w:lang w:val="vi-VN"/>
        </w:rPr>
        <w:t xml:space="preserve"> sở/ chuyên gia </w:t>
      </w:r>
      <w:proofErr w:type="spellStart"/>
      <w:r w:rsidRPr="0090250D">
        <w:rPr>
          <w:sz w:val="22"/>
          <w:szCs w:val="22"/>
        </w:rPr>
        <w:t>điều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trị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hoặc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gọi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="008865FA">
        <w:rPr>
          <w:sz w:val="22"/>
          <w:szCs w:val="22"/>
        </w:rPr>
        <w:t>cho</w:t>
      </w:r>
      <w:proofErr w:type="spellEnd"/>
      <w:r w:rsidR="008865FA">
        <w:rPr>
          <w:sz w:val="22"/>
          <w:szCs w:val="22"/>
          <w:lang w:val="vi-VN"/>
        </w:rPr>
        <w:t xml:space="preserve"> </w:t>
      </w:r>
      <w:r w:rsidRPr="0090250D">
        <w:rPr>
          <w:sz w:val="22"/>
          <w:szCs w:val="22"/>
        </w:rPr>
        <w:t xml:space="preserve">SAPC </w:t>
      </w:r>
      <w:proofErr w:type="spellStart"/>
      <w:r w:rsidR="008865FA">
        <w:rPr>
          <w:sz w:val="22"/>
          <w:szCs w:val="22"/>
        </w:rPr>
        <w:t>vào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số</w:t>
      </w:r>
      <w:proofErr w:type="spellEnd"/>
      <w:r w:rsidR="0014185D">
        <w:rPr>
          <w:sz w:val="22"/>
          <w:szCs w:val="22"/>
          <w:lang w:val="vi-VN"/>
        </w:rPr>
        <w:t xml:space="preserve"> điện thoại</w:t>
      </w:r>
      <w:r w:rsidRPr="0090250D">
        <w:rPr>
          <w:sz w:val="22"/>
          <w:szCs w:val="22"/>
        </w:rPr>
        <w:t xml:space="preserve"> 1-888-742-7900.</w:t>
      </w:r>
    </w:p>
    <w:p w14:paraId="6D896C1C" w14:textId="77777777" w:rsidR="006D1E51" w:rsidRPr="00DD0FA0" w:rsidRDefault="006D1E51">
      <w:pPr>
        <w:pStyle w:val="BodyText"/>
        <w:rPr>
          <w:b/>
          <w:bCs/>
          <w:sz w:val="22"/>
          <w:szCs w:val="22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537"/>
        <w:gridCol w:w="2784"/>
      </w:tblGrid>
      <w:tr w:rsidR="00767F47" w:rsidRPr="00DD0FA0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475475BE" w:rsidR="006D1E51" w:rsidRPr="00DD0FA0" w:rsidRDefault="000F1696">
            <w:pPr>
              <w:pStyle w:val="TableParagraph"/>
              <w:spacing w:before="2"/>
              <w:ind w:left="134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Để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tự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yêu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cầu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một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Phiên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3D35BA">
              <w:rPr>
                <w:rFonts w:ascii="Arial" w:eastAsia="Arial" w:hAnsi="Arial" w:cs="Arial"/>
                <w:b/>
                <w:bCs/>
              </w:rPr>
              <w:t>đ</w:t>
            </w:r>
            <w:r w:rsidRPr="00DD0FA0">
              <w:rPr>
                <w:rFonts w:ascii="Arial" w:eastAsia="Arial" w:hAnsi="Arial" w:cs="Arial"/>
                <w:b/>
                <w:bCs/>
              </w:rPr>
              <w:t>iều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trần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3D35BA">
              <w:rPr>
                <w:rFonts w:ascii="Arial" w:eastAsia="Arial" w:hAnsi="Arial" w:cs="Arial"/>
                <w:b/>
                <w:bCs/>
              </w:rPr>
              <w:t>c</w:t>
            </w:r>
            <w:r w:rsidRPr="00DD0FA0">
              <w:rPr>
                <w:rFonts w:ascii="Arial" w:eastAsia="Arial" w:hAnsi="Arial" w:cs="Arial"/>
                <w:b/>
                <w:bCs/>
              </w:rPr>
              <w:t>ông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bằng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của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DD0FA0">
              <w:rPr>
                <w:rFonts w:ascii="Arial" w:eastAsia="Arial" w:hAnsi="Arial" w:cs="Arial"/>
                <w:b/>
                <w:bCs/>
              </w:rPr>
              <w:t>Tiểu</w:t>
            </w:r>
            <w:proofErr w:type="spellEnd"/>
            <w:r w:rsidRPr="00DD0FA0">
              <w:rPr>
                <w:rFonts w:ascii="Arial" w:eastAsia="Arial" w:hAnsi="Arial" w:cs="Arial"/>
                <w:b/>
                <w:bCs/>
              </w:rPr>
              <w:t xml:space="preserve"> bang</w:t>
            </w:r>
          </w:p>
        </w:tc>
      </w:tr>
      <w:tr w:rsidR="00767F47" w:rsidRPr="0090250D" w14:paraId="2576D548" w14:textId="77777777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40B62350" w:rsidR="006D1E51" w:rsidRPr="003D35BA" w:rsidRDefault="003D35BA">
            <w:pPr>
              <w:pStyle w:val="TableParagraph"/>
              <w:spacing w:before="10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vi-VN"/>
              </w:rPr>
              <w:t xml:space="preserve">  </w:t>
            </w:r>
            <w:proofErr w:type="spellStart"/>
            <w:r w:rsidRPr="003D35BA">
              <w:rPr>
                <w:rFonts w:ascii="Arial" w:eastAsia="Arial" w:hAnsi="Arial" w:cs="Arial"/>
              </w:rPr>
              <w:t>Gửi</w:t>
            </w:r>
            <w:proofErr w:type="spellEnd"/>
            <w:r w:rsidRPr="003D35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D35BA">
              <w:rPr>
                <w:rFonts w:ascii="Arial" w:eastAsia="Arial" w:hAnsi="Arial" w:cs="Arial"/>
              </w:rPr>
              <w:t>thư</w:t>
            </w:r>
            <w:proofErr w:type="spellEnd"/>
            <w:r w:rsidRPr="003D35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D35BA">
              <w:rPr>
                <w:rFonts w:ascii="Arial" w:eastAsia="Arial" w:hAnsi="Arial" w:cs="Arial"/>
              </w:rPr>
              <w:t>tới</w:t>
            </w:r>
            <w:proofErr w:type="spellEnd"/>
            <w:r w:rsidRPr="003D35BA">
              <w:rPr>
                <w:rFonts w:ascii="Arial" w:eastAsia="Arial" w:hAnsi="Arial" w:cs="Arial"/>
              </w:rPr>
              <w:t>:</w:t>
            </w:r>
          </w:p>
          <w:p w14:paraId="5302233A" w14:textId="5FE1C626" w:rsidR="006D1E51" w:rsidRPr="0090250D" w:rsidRDefault="006D1E51">
            <w:pPr>
              <w:pStyle w:val="TableParagraph"/>
              <w:ind w:left="134"/>
              <w:rPr>
                <w:rFonts w:ascii="Arial"/>
              </w:rPr>
            </w:pPr>
          </w:p>
        </w:tc>
        <w:tc>
          <w:tcPr>
            <w:tcW w:w="6537" w:type="dxa"/>
            <w:tcBorders>
              <w:left w:val="nil"/>
            </w:tcBorders>
          </w:tcPr>
          <w:p w14:paraId="140E4AD4" w14:textId="1D8A1A2B" w:rsidR="006D1E51" w:rsidRPr="0090250D" w:rsidRDefault="00B453B6" w:rsidP="00900409">
            <w:pPr>
              <w:pStyle w:val="TableParagraph"/>
              <w:spacing w:line="235" w:lineRule="auto"/>
              <w:ind w:left="259" w:right="720"/>
              <w:rPr>
                <w:rFonts w:ascii="Arial"/>
              </w:rPr>
            </w:pPr>
            <w:r w:rsidRPr="0090250D">
              <w:rPr>
                <w:rFonts w:ascii="Arial"/>
                <w:spacing w:val="-1"/>
              </w:rPr>
              <w:t>State</w:t>
            </w:r>
            <w:r w:rsidRPr="0090250D">
              <w:rPr>
                <w:rFonts w:ascii="Arial"/>
                <w:spacing w:val="-18"/>
              </w:rPr>
              <w:t xml:space="preserve"> </w:t>
            </w:r>
            <w:r w:rsidRPr="0090250D">
              <w:rPr>
                <w:rFonts w:ascii="Arial"/>
                <w:spacing w:val="-1"/>
              </w:rPr>
              <w:t>Hearings</w:t>
            </w:r>
            <w:r w:rsidRPr="0090250D">
              <w:rPr>
                <w:rFonts w:ascii="Arial"/>
                <w:spacing w:val="-14"/>
              </w:rPr>
              <w:t xml:space="preserve"> </w:t>
            </w:r>
            <w:r w:rsidRPr="0090250D">
              <w:rPr>
                <w:rFonts w:ascii="Arial"/>
                <w:spacing w:val="-1"/>
              </w:rPr>
              <w:t>Division</w:t>
            </w:r>
            <w:r w:rsidR="00767F47" w:rsidRPr="0090250D">
              <w:rPr>
                <w:rFonts w:ascii="Arial"/>
                <w:spacing w:val="-5"/>
              </w:rPr>
              <w:t xml:space="preserve">, </w:t>
            </w:r>
            <w:r w:rsidRPr="0090250D">
              <w:rPr>
                <w:rFonts w:ascii="Arial"/>
                <w:spacing w:val="-1"/>
              </w:rPr>
              <w:t>P.O.</w:t>
            </w:r>
            <w:r w:rsidRPr="0090250D">
              <w:rPr>
                <w:rFonts w:ascii="Arial"/>
                <w:spacing w:val="-14"/>
              </w:rPr>
              <w:t xml:space="preserve"> </w:t>
            </w:r>
            <w:r w:rsidRPr="0090250D">
              <w:rPr>
                <w:rFonts w:ascii="Arial"/>
              </w:rPr>
              <w:t>Box</w:t>
            </w:r>
            <w:r w:rsidRPr="0090250D">
              <w:rPr>
                <w:rFonts w:ascii="Arial"/>
                <w:spacing w:val="-17"/>
              </w:rPr>
              <w:t xml:space="preserve"> </w:t>
            </w:r>
            <w:r w:rsidRPr="0090250D">
              <w:rPr>
                <w:rFonts w:ascii="Arial"/>
              </w:rPr>
              <w:t>944243,</w:t>
            </w:r>
            <w:r w:rsidRPr="0090250D">
              <w:rPr>
                <w:rFonts w:ascii="Arial"/>
                <w:spacing w:val="-13"/>
              </w:rPr>
              <w:t xml:space="preserve"> </w:t>
            </w:r>
            <w:r w:rsidRPr="0090250D">
              <w:rPr>
                <w:rFonts w:ascii="Arial"/>
              </w:rPr>
              <w:t>Mail</w:t>
            </w:r>
            <w:r w:rsidRPr="0090250D">
              <w:rPr>
                <w:rFonts w:ascii="Arial"/>
                <w:spacing w:val="-15"/>
              </w:rPr>
              <w:t xml:space="preserve"> </w:t>
            </w:r>
            <w:r w:rsidRPr="0090250D">
              <w:rPr>
                <w:rFonts w:ascii="Arial"/>
              </w:rPr>
              <w:t>Station</w:t>
            </w:r>
            <w:r w:rsidR="00286D27" w:rsidRPr="0090250D">
              <w:rPr>
                <w:rFonts w:ascii="Arial"/>
              </w:rPr>
              <w:t xml:space="preserve">   </w:t>
            </w:r>
            <w:r w:rsidRPr="0090250D">
              <w:rPr>
                <w:rFonts w:ascii="Arial"/>
                <w:spacing w:val="-63"/>
              </w:rPr>
              <w:t xml:space="preserve"> </w:t>
            </w:r>
            <w:r w:rsidR="00900409">
              <w:rPr>
                <w:rFonts w:ascii="Arial"/>
                <w:spacing w:val="-63"/>
                <w:lang w:val="vi-VN"/>
              </w:rPr>
              <w:t xml:space="preserve">         </w:t>
            </w:r>
            <w:r w:rsidR="00900409">
              <w:rPr>
                <w:rFonts w:ascii="Arial"/>
                <w:spacing w:val="-1"/>
                <w:lang w:val="vi-VN"/>
              </w:rPr>
              <w:t>9-</w:t>
            </w:r>
            <w:r w:rsidRPr="0090250D">
              <w:rPr>
                <w:rFonts w:ascii="Arial"/>
                <w:spacing w:val="-1"/>
              </w:rPr>
              <w:t>17-37</w:t>
            </w:r>
            <w:r w:rsidR="00767F47" w:rsidRPr="0090250D">
              <w:rPr>
                <w:rFonts w:ascii="Arial"/>
                <w:spacing w:val="-14"/>
              </w:rPr>
              <w:t xml:space="preserve">, </w:t>
            </w:r>
            <w:r w:rsidRPr="0090250D">
              <w:rPr>
                <w:rFonts w:ascii="Arial"/>
              </w:rPr>
              <w:t>Sacramento,</w:t>
            </w:r>
            <w:r w:rsidRPr="0090250D">
              <w:rPr>
                <w:rFonts w:ascii="Arial"/>
                <w:spacing w:val="-17"/>
              </w:rPr>
              <w:t xml:space="preserve"> </w:t>
            </w:r>
            <w:r w:rsidRPr="0090250D">
              <w:rPr>
                <w:rFonts w:ascii="Arial"/>
              </w:rPr>
              <w:t>California</w:t>
            </w:r>
            <w:r w:rsidRPr="0090250D">
              <w:rPr>
                <w:rFonts w:ascii="Arial"/>
                <w:spacing w:val="-4"/>
              </w:rPr>
              <w:t xml:space="preserve"> </w:t>
            </w:r>
            <w:r w:rsidRPr="0090250D">
              <w:rPr>
                <w:rFonts w:ascii="Arial"/>
              </w:rPr>
              <w:t>94244-2430</w:t>
            </w:r>
          </w:p>
        </w:tc>
        <w:tc>
          <w:tcPr>
            <w:tcW w:w="2784" w:type="dxa"/>
          </w:tcPr>
          <w:p w14:paraId="035969EE" w14:textId="77777777" w:rsidR="006D1E51" w:rsidRPr="0090250D" w:rsidRDefault="006D1E51">
            <w:pPr>
              <w:pStyle w:val="TableParagraph"/>
              <w:ind w:left="0"/>
              <w:rPr>
                <w:rFonts w:ascii="Arial"/>
              </w:rPr>
            </w:pPr>
          </w:p>
          <w:p w14:paraId="18418ACF" w14:textId="0114025D" w:rsidR="006D1E51" w:rsidRPr="0090250D" w:rsidRDefault="00B91237">
            <w:pPr>
              <w:pStyle w:val="TableParagraph"/>
              <w:ind w:left="128"/>
              <w:rPr>
                <w:rFonts w:ascii="Arial"/>
              </w:rPr>
            </w:pPr>
            <w:proofErr w:type="spellStart"/>
            <w:r>
              <w:rPr>
                <w:rFonts w:ascii="Arial"/>
                <w:spacing w:val="-1"/>
              </w:rPr>
              <w:t>G</w:t>
            </w:r>
            <w:r>
              <w:rPr>
                <w:rFonts w:ascii="Arial"/>
                <w:spacing w:val="-1"/>
              </w:rPr>
              <w:t>ọ</w:t>
            </w:r>
            <w:r>
              <w:rPr>
                <w:rFonts w:ascii="Arial"/>
                <w:spacing w:val="-1"/>
              </w:rPr>
              <w:t>i</w:t>
            </w:r>
            <w:proofErr w:type="spellEnd"/>
            <w:r w:rsidR="00B453B6" w:rsidRPr="0090250D">
              <w:rPr>
                <w:rFonts w:ascii="Arial"/>
                <w:spacing w:val="-1"/>
              </w:rPr>
              <w:t>:</w:t>
            </w:r>
            <w:r w:rsidR="00B453B6" w:rsidRPr="0090250D">
              <w:rPr>
                <w:rFonts w:ascii="Arial"/>
                <w:spacing w:val="-8"/>
              </w:rPr>
              <w:t xml:space="preserve"> </w:t>
            </w:r>
            <w:r w:rsidR="00767F47" w:rsidRPr="0090250D">
              <w:rPr>
                <w:rFonts w:ascii="Arial"/>
                <w:spacing w:val="-8"/>
              </w:rPr>
              <w:t xml:space="preserve">1 </w:t>
            </w:r>
            <w:r w:rsidR="00B453B6" w:rsidRPr="0090250D">
              <w:rPr>
                <w:rFonts w:ascii="Arial"/>
                <w:spacing w:val="-1"/>
              </w:rPr>
              <w:t>(800)</w:t>
            </w:r>
            <w:r w:rsidR="00B453B6" w:rsidRPr="0090250D">
              <w:rPr>
                <w:rFonts w:ascii="Arial"/>
                <w:spacing w:val="-16"/>
              </w:rPr>
              <w:t xml:space="preserve"> </w:t>
            </w:r>
            <w:r w:rsidR="00B453B6" w:rsidRPr="0090250D">
              <w:rPr>
                <w:rFonts w:ascii="Arial"/>
                <w:spacing w:val="-1"/>
              </w:rPr>
              <w:t>952-8349</w:t>
            </w:r>
          </w:p>
        </w:tc>
      </w:tr>
    </w:tbl>
    <w:p w14:paraId="1F6D76C5" w14:textId="43AE6E6A" w:rsidR="00A2216E" w:rsidRPr="0090250D" w:rsidRDefault="000F1696" w:rsidP="00A2216E">
      <w:pPr>
        <w:pStyle w:val="BodyText"/>
        <w:spacing w:before="160" w:line="247" w:lineRule="auto"/>
        <w:ind w:left="467" w:right="925" w:hanging="12"/>
        <w:rPr>
          <w:sz w:val="22"/>
          <w:szCs w:val="22"/>
        </w:rPr>
      </w:pPr>
      <w:proofErr w:type="spellStart"/>
      <w:r w:rsidRPr="0090250D">
        <w:rPr>
          <w:sz w:val="22"/>
          <w:szCs w:val="22"/>
        </w:rPr>
        <w:t>Nếu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quý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vị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muốn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khiếu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nại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hoặc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yêu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cầu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xem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xét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lại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một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quyết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định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liên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quan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đến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chăm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sóc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của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mình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nhưng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không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nhận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được</w:t>
      </w:r>
      <w:proofErr w:type="spellEnd"/>
      <w:r w:rsidRPr="0090250D">
        <w:rPr>
          <w:sz w:val="22"/>
          <w:szCs w:val="22"/>
        </w:rPr>
        <w:t xml:space="preserve"> NOABD, </w:t>
      </w:r>
      <w:proofErr w:type="spellStart"/>
      <w:r w:rsidRPr="0090250D">
        <w:rPr>
          <w:sz w:val="22"/>
          <w:szCs w:val="22"/>
        </w:rPr>
        <w:t>vui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lòng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nộp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thêm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một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Mẫu</w:t>
      </w:r>
      <w:proofErr w:type="spellEnd"/>
      <w:r w:rsidRPr="0090250D">
        <w:rPr>
          <w:sz w:val="22"/>
          <w:szCs w:val="22"/>
        </w:rPr>
        <w:t xml:space="preserve"> “</w:t>
      </w:r>
      <w:proofErr w:type="spellStart"/>
      <w:r w:rsidRPr="0090250D">
        <w:rPr>
          <w:sz w:val="22"/>
          <w:szCs w:val="22"/>
        </w:rPr>
        <w:t>Khiếu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nại</w:t>
      </w:r>
      <w:proofErr w:type="spellEnd"/>
      <w:r w:rsidRPr="0090250D">
        <w:rPr>
          <w:sz w:val="22"/>
          <w:szCs w:val="22"/>
        </w:rPr>
        <w:t>/</w:t>
      </w:r>
      <w:proofErr w:type="spellStart"/>
      <w:r w:rsidRPr="0090250D">
        <w:rPr>
          <w:sz w:val="22"/>
          <w:szCs w:val="22"/>
        </w:rPr>
        <w:t>Phàn</w:t>
      </w:r>
      <w:proofErr w:type="spellEnd"/>
      <w:r w:rsidRPr="0090250D">
        <w:rPr>
          <w:sz w:val="22"/>
          <w:szCs w:val="22"/>
        </w:rPr>
        <w:t xml:space="preserve"> </w:t>
      </w:r>
      <w:proofErr w:type="spellStart"/>
      <w:r w:rsidRPr="0090250D">
        <w:rPr>
          <w:sz w:val="22"/>
          <w:szCs w:val="22"/>
        </w:rPr>
        <w:t>nàn</w:t>
      </w:r>
      <w:proofErr w:type="spellEnd"/>
      <w:r w:rsidRPr="0090250D">
        <w:rPr>
          <w:sz w:val="22"/>
          <w:szCs w:val="22"/>
        </w:rPr>
        <w:t>”.</w:t>
      </w:r>
    </w:p>
    <w:p w14:paraId="5EF32597" w14:textId="67A2329D" w:rsidR="00286D27" w:rsidRPr="0090250D" w:rsidRDefault="000F1696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2"/>
          <w:szCs w:val="22"/>
          <w:u w:val="single" w:color="0563C1"/>
        </w:rPr>
      </w:pPr>
      <w:proofErr w:type="spellStart"/>
      <w:r w:rsidRPr="000F1696">
        <w:rPr>
          <w:b/>
          <w:sz w:val="23"/>
          <w:szCs w:val="23"/>
        </w:rPr>
        <w:t>Để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biết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thêm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thông</w:t>
      </w:r>
      <w:proofErr w:type="spellEnd"/>
      <w:r w:rsidRPr="000F1696">
        <w:rPr>
          <w:b/>
          <w:sz w:val="23"/>
          <w:szCs w:val="23"/>
        </w:rPr>
        <w:t xml:space="preserve"> tin </w:t>
      </w:r>
      <w:proofErr w:type="spellStart"/>
      <w:r w:rsidRPr="000F1696">
        <w:rPr>
          <w:b/>
          <w:sz w:val="23"/>
          <w:szCs w:val="23"/>
        </w:rPr>
        <w:t>về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quy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trình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giải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quyết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vấn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đề</w:t>
      </w:r>
      <w:proofErr w:type="spellEnd"/>
      <w:r w:rsidRPr="000F1696">
        <w:rPr>
          <w:b/>
          <w:sz w:val="23"/>
          <w:szCs w:val="23"/>
        </w:rPr>
        <w:t xml:space="preserve">, </w:t>
      </w:r>
      <w:proofErr w:type="spellStart"/>
      <w:r w:rsidRPr="000F1696">
        <w:rPr>
          <w:b/>
          <w:sz w:val="23"/>
          <w:szCs w:val="23"/>
        </w:rPr>
        <w:t>vui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lòng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xem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sổ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tay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bệnh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nhân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của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0F1696">
        <w:rPr>
          <w:b/>
          <w:sz w:val="23"/>
          <w:szCs w:val="23"/>
        </w:rPr>
        <w:t>quý</w:t>
      </w:r>
      <w:proofErr w:type="spellEnd"/>
      <w:r w:rsidRPr="000F1696">
        <w:rPr>
          <w:b/>
          <w:sz w:val="23"/>
          <w:szCs w:val="23"/>
        </w:rPr>
        <w:t xml:space="preserve"> </w:t>
      </w:r>
      <w:proofErr w:type="spellStart"/>
      <w:r w:rsidRPr="0090250D">
        <w:rPr>
          <w:b/>
          <w:sz w:val="22"/>
          <w:szCs w:val="22"/>
        </w:rPr>
        <w:t>vị</w:t>
      </w:r>
      <w:proofErr w:type="spellEnd"/>
      <w:r w:rsidRPr="0090250D">
        <w:rPr>
          <w:b/>
          <w:sz w:val="22"/>
          <w:szCs w:val="22"/>
        </w:rPr>
        <w:t xml:space="preserve"> </w:t>
      </w:r>
      <w:proofErr w:type="spellStart"/>
      <w:r w:rsidRPr="0090250D">
        <w:rPr>
          <w:b/>
          <w:sz w:val="22"/>
          <w:szCs w:val="22"/>
        </w:rPr>
        <w:t>hoặc</w:t>
      </w:r>
      <w:proofErr w:type="spellEnd"/>
      <w:r w:rsidRPr="0090250D">
        <w:rPr>
          <w:b/>
          <w:sz w:val="22"/>
          <w:szCs w:val="22"/>
        </w:rPr>
        <w:t xml:space="preserve"> </w:t>
      </w:r>
      <w:proofErr w:type="spellStart"/>
      <w:r w:rsidR="00B91237">
        <w:rPr>
          <w:b/>
          <w:sz w:val="22"/>
          <w:szCs w:val="22"/>
        </w:rPr>
        <w:t>vào</w:t>
      </w:r>
      <w:proofErr w:type="spellEnd"/>
      <w:r w:rsidR="00B91237">
        <w:rPr>
          <w:b/>
          <w:sz w:val="22"/>
          <w:szCs w:val="22"/>
          <w:lang w:val="vi-VN"/>
        </w:rPr>
        <w:t xml:space="preserve"> xem trang</w:t>
      </w:r>
      <w:r w:rsidRPr="0090250D">
        <w:rPr>
          <w:b/>
          <w:sz w:val="22"/>
          <w:szCs w:val="22"/>
        </w:rPr>
        <w:t xml:space="preserve"> </w:t>
      </w:r>
      <w:hyperlink r:id="rId9">
        <w:r w:rsidR="00286D27" w:rsidRPr="0090250D">
          <w:rPr>
            <w:b/>
            <w:color w:val="0563C1"/>
            <w:sz w:val="22"/>
            <w:szCs w:val="22"/>
            <w:u w:val="single" w:color="0563C1"/>
          </w:rPr>
          <w:t>http://publichealth.lacounty.gov/sapc/PatientPublic.htm</w:t>
        </w:r>
      </w:hyperlink>
      <w:r w:rsidR="00286D27" w:rsidRPr="0090250D">
        <w:rPr>
          <w:b/>
          <w:color w:val="0563C1"/>
          <w:sz w:val="22"/>
          <w:szCs w:val="22"/>
          <w:u w:val="single" w:color="0563C1"/>
        </w:rPr>
        <w:t>.</w:t>
      </w:r>
    </w:p>
    <w:p w14:paraId="58AA609A" w14:textId="77777777" w:rsidR="00A853B4" w:rsidRPr="000511DB" w:rsidRDefault="00A853B4" w:rsidP="00286D27">
      <w:pPr>
        <w:pStyle w:val="BodyText"/>
        <w:spacing w:before="160" w:line="247" w:lineRule="auto"/>
        <w:ind w:left="467" w:right="925" w:hanging="12"/>
        <w:rPr>
          <w:b/>
          <w:sz w:val="23"/>
          <w:szCs w:val="23"/>
          <w:u w:val="thick"/>
        </w:rPr>
      </w:pPr>
    </w:p>
    <w:p w14:paraId="5BD4103A" w14:textId="041ED0E1" w:rsidR="00A2216E" w:rsidRPr="00767F47" w:rsidRDefault="000F1696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D400CF9" wp14:editId="12722C0E">
                <wp:simplePos x="0" y="0"/>
                <wp:positionH relativeFrom="column">
                  <wp:posOffset>1790117</wp:posOffset>
                </wp:positionH>
                <wp:positionV relativeFrom="paragraph">
                  <wp:posOffset>3175</wp:posOffset>
                </wp:positionV>
                <wp:extent cx="3462728" cy="644577"/>
                <wp:effectExtent l="0" t="0" r="4445" b="3175"/>
                <wp:wrapNone/>
                <wp:docPr id="8322397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728" cy="644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1C2A6" w14:textId="77777777" w:rsidR="000F1696" w:rsidRPr="00893664" w:rsidRDefault="000F1696" w:rsidP="000F1696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PHÒNG NG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Ừ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A VÀ KI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Ể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M SOÁT L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Ạ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M D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Ụ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NG CH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Ấ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T GÂY NGHI</w:t>
                            </w:r>
                            <w:r w:rsidRPr="00893664"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Ệ</w:t>
                            </w:r>
                            <w:r w:rsidRPr="00893664">
                              <w:rPr>
                                <w:rFonts w:ascii="Avenir Next Condensed" w:hAnsi="Avenir Next Condensed"/>
                                <w:b/>
                                <w:bCs/>
                                <w:color w:val="365F91" w:themeColor="accent1" w:themeShade="BF"/>
                                <w:lang w:val="vi-VN"/>
                              </w:rPr>
                              <w:t>N</w:t>
                            </w:r>
                          </w:p>
                          <w:p w14:paraId="47752B74" w14:textId="77777777" w:rsidR="000F1696" w:rsidRPr="00893664" w:rsidRDefault="000F1696" w:rsidP="000F1696">
                            <w:pPr>
                              <w:jc w:val="center"/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  <w:lang w:val="vi-VN"/>
                              </w:rPr>
                              <w:t>1000 South Fremont Avenue; Buili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>ding A-9 East, 3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  <w:vertAlign w:val="superscript"/>
                              </w:rPr>
                              <w:t>rd</w:t>
                            </w: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 xml:space="preserve"> Floor</w:t>
                            </w:r>
                          </w:p>
                          <w:p w14:paraId="7510D01D" w14:textId="77777777" w:rsidR="000F1696" w:rsidRPr="00893664" w:rsidRDefault="000F1696" w:rsidP="000F1696">
                            <w:pPr>
                              <w:jc w:val="center"/>
                              <w:rPr>
                                <w:rFonts w:ascii="Avenir Next Condensed" w:hAnsi="Avenir Next Condensed"/>
                              </w:rPr>
                            </w:pPr>
                            <w:r w:rsidRPr="00893664">
                              <w:rPr>
                                <w:rFonts w:ascii="Avenir Next Condensed" w:hAnsi="Avenir Next Condensed"/>
                                <w:color w:val="365F91" w:themeColor="accent1" w:themeShade="BF"/>
                              </w:rPr>
                              <w:t>Alhambra, California 91803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0CF9" id="_x0000_s1027" type="#_x0000_t202" style="position:absolute;left:0;text-align:left;margin-left:140.95pt;margin-top:.25pt;width:272.65pt;height:50.7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" fillcolor="white [3201]" stroked="f" strokeweight=".5pt">
                <v:textbox>
                  <w:txbxContent>
                    <w:p w14:paraId="3E61C2A6" w14:textId="77777777" w:rsidR="000F1696" w:rsidRPr="00893664" w:rsidRDefault="000F1696" w:rsidP="000F1696">
                      <w:pPr>
                        <w:jc w:val="center"/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PHÒNG NG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Ừ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A VÀ KI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Ể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M SOÁT L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Ạ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M D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Ụ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NG CH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Ấ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T GÂY NGHI</w:t>
                      </w:r>
                      <w:r w:rsidRPr="00893664"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color w:val="365F91" w:themeColor="accent1" w:themeShade="BF"/>
                          <w:lang w:val="vi-VN"/>
                        </w:rPr>
                        <w:t>Ệ</w:t>
                      </w:r>
                      <w:r w:rsidRPr="00893664">
                        <w:rPr>
                          <w:rFonts w:ascii="Avenir Next Condensed" w:hAnsi="Avenir Next Condensed"/>
                          <w:b/>
                          <w:bCs/>
                          <w:color w:val="365F91" w:themeColor="accent1" w:themeShade="BF"/>
                          <w:lang w:val="vi-VN"/>
                        </w:rPr>
                        <w:t>N</w:t>
                      </w:r>
                    </w:p>
                    <w:p w14:paraId="47752B74" w14:textId="77777777" w:rsidR="000F1696" w:rsidRPr="00893664" w:rsidRDefault="000F1696" w:rsidP="000F1696">
                      <w:pPr>
                        <w:jc w:val="center"/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  <w:lang w:val="vi-VN"/>
                        </w:rPr>
                        <w:t>1000 South Fremont Avenue; Buili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>ding A-9 East, 3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  <w:vertAlign w:val="superscript"/>
                        </w:rPr>
                        <w:t>rd</w:t>
                      </w: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 xml:space="preserve"> Floor</w:t>
                      </w:r>
                    </w:p>
                    <w:p w14:paraId="7510D01D" w14:textId="77777777" w:rsidR="000F1696" w:rsidRPr="00893664" w:rsidRDefault="000F1696" w:rsidP="000F1696">
                      <w:pPr>
                        <w:jc w:val="center"/>
                        <w:rPr>
                          <w:rFonts w:ascii="Avenir Next Condensed" w:hAnsi="Avenir Next Condensed"/>
                        </w:rPr>
                      </w:pPr>
                      <w:r w:rsidRPr="00893664">
                        <w:rPr>
                          <w:rFonts w:ascii="Avenir Next Condensed" w:hAnsi="Avenir Next Condensed"/>
                          <w:color w:val="365F91" w:themeColor="accent1" w:themeShade="BF"/>
                        </w:rPr>
                        <w:t>Alhambra, California 91803</w:t>
                      </w:r>
                    </w:p>
                  </w:txbxContent>
                </v:textbox>
              </v:shape>
            </w:pict>
          </mc:Fallback>
        </mc:AlternateContent>
      </w:r>
      <w:r w:rsidR="00A2216E" w:rsidRPr="00767F47">
        <w:rPr>
          <w:rFonts w:ascii="Times New Roman"/>
          <w:noProof/>
          <w:sz w:val="20"/>
          <w:u w:val="none"/>
        </w:rPr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097192EC" w:rsidR="00A141E4" w:rsidRPr="001072FE" w:rsidRDefault="001072FE" w:rsidP="00A2216E">
      <w:pPr>
        <w:pStyle w:val="Title"/>
        <w:ind w:left="1440"/>
        <w:rPr>
          <w:lang w:val="vi-VN"/>
        </w:rPr>
      </w:pPr>
      <w:r>
        <w:t>MẪU</w:t>
      </w:r>
      <w:r>
        <w:rPr>
          <w:lang w:val="vi-VN"/>
        </w:rPr>
        <w:t xml:space="preserve"> ĐƠN KHÁNG CÁO</w:t>
      </w:r>
    </w:p>
    <w:p w14:paraId="6F086AA1" w14:textId="54E02694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170"/>
        <w:gridCol w:w="2340"/>
        <w:gridCol w:w="10"/>
        <w:gridCol w:w="816"/>
        <w:gridCol w:w="2379"/>
      </w:tblGrid>
      <w:tr w:rsidR="00767F47" w:rsidRPr="00767F47" w14:paraId="56BF6C2A" w14:textId="77777777" w:rsidTr="00FB5C3F">
        <w:trPr>
          <w:trHeight w:val="323"/>
        </w:trPr>
        <w:tc>
          <w:tcPr>
            <w:tcW w:w="8264" w:type="dxa"/>
            <w:gridSpan w:val="5"/>
          </w:tcPr>
          <w:p w14:paraId="6275EF50" w14:textId="56BDDCB1" w:rsidR="009C0971" w:rsidRPr="001072FE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1.</w:t>
            </w:r>
            <w:r w:rsidRPr="00DD0FA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072FE" w:rsidRPr="00EF01E9">
              <w:rPr>
                <w:rFonts w:ascii="Times New Roman" w:eastAsia="Times New Roman" w:hAnsi="Times New Roman" w:cs="Times New Roman"/>
                <w:b/>
                <w:bCs/>
              </w:rPr>
              <w:t>Đánh</w:t>
            </w:r>
            <w:proofErr w:type="spellEnd"/>
            <w:r w:rsidR="001072FE" w:rsidRPr="00EF01E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 dấu </w:t>
            </w:r>
            <w:r w:rsidR="00DC1812" w:rsidRPr="00EF01E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một</w:t>
            </w:r>
            <w:r w:rsidR="001072FE" w:rsidRPr="00EF01E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 ô</w:t>
            </w:r>
            <w:r w:rsidRPr="00DD0FA0">
              <w:rPr>
                <w:rFonts w:ascii="Times New Roman" w:eastAsia="Times New Roman" w:hAnsi="Times New Roman" w:cs="Times New Roman"/>
              </w:rPr>
              <w:t>):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roofErr w:type="spellStart"/>
            <w:r w:rsidR="001072FE" w:rsidRPr="00DD0FA0">
              <w:rPr>
                <w:rFonts w:ascii="Times New Roman" w:eastAsia="Times New Roman" w:hAnsi="Times New Roman" w:cs="Times New Roman"/>
              </w:rPr>
              <w:t>Kháng</w:t>
            </w:r>
            <w:proofErr w:type="spellEnd"/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 xml:space="preserve"> cáo thông thường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812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1072FE">
              <w:rPr>
                <w:rFonts w:ascii="Times New Roman" w:eastAsia="Times New Roman" w:hAnsi="Times New Roman" w:cs="Times New Roman"/>
                <w:sz w:val="24"/>
                <w:lang w:val="vi-VN"/>
              </w:rPr>
              <w:t xml:space="preserve"> </w:t>
            </w:r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>Kháng cáo khẩn</w:t>
            </w:r>
          </w:p>
        </w:tc>
        <w:tc>
          <w:tcPr>
            <w:tcW w:w="3205" w:type="dxa"/>
            <w:gridSpan w:val="3"/>
          </w:tcPr>
          <w:p w14:paraId="616ABC1C" w14:textId="0ED0C32E" w:rsidR="009C0971" w:rsidRPr="00DD0FA0" w:rsidRDefault="009C0971" w:rsidP="009C0971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2.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12"/>
              </w:rPr>
              <w:t>Ngày</w:t>
            </w:r>
            <w:proofErr w:type="spellEnd"/>
            <w:r w:rsidRPr="00DD0FA0">
              <w:rPr>
                <w:rFonts w:ascii="Times New Roman" w:eastAsia="Times New Roman" w:hAnsi="Times New Roman" w:cs="Times New Roman"/>
              </w:rPr>
              <w:t>:</w:t>
            </w:r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F47" w:rsidRPr="00767F47" w14:paraId="4F4522D1" w14:textId="77777777" w:rsidTr="00B11789">
        <w:trPr>
          <w:trHeight w:val="302"/>
        </w:trPr>
        <w:tc>
          <w:tcPr>
            <w:tcW w:w="11469" w:type="dxa"/>
            <w:gridSpan w:val="8"/>
            <w:shd w:val="clear" w:color="auto" w:fill="C0C0C0"/>
          </w:tcPr>
          <w:p w14:paraId="08A579FA" w14:textId="3F3D746C" w:rsidR="00F062CE" w:rsidRPr="001072FE" w:rsidRDefault="001072FE" w:rsidP="001072FE">
            <w:pPr>
              <w:spacing w:line="270" w:lineRule="exact"/>
              <w:ind w:right="19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 xml:space="preserve">                THÔNG TIN CỦA NGƯỜI THỤ HƯỞNG MEDI-CAL LÀM ĐƠN KHÁNG CÁO</w:t>
            </w:r>
          </w:p>
        </w:tc>
      </w:tr>
      <w:tr w:rsidR="00767F47" w:rsidRPr="00767F47" w14:paraId="7725EF72" w14:textId="77777777" w:rsidTr="00153612">
        <w:trPr>
          <w:trHeight w:val="809"/>
        </w:trPr>
        <w:tc>
          <w:tcPr>
            <w:tcW w:w="5924" w:type="dxa"/>
            <w:gridSpan w:val="4"/>
          </w:tcPr>
          <w:p w14:paraId="0E7BE17A" w14:textId="3FB54003" w:rsidR="00F062CE" w:rsidRPr="00DD0FA0" w:rsidRDefault="00F062CE" w:rsidP="00F062CE">
            <w:pPr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3.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12"/>
              </w:rPr>
              <w:t>Tên</w:t>
            </w:r>
            <w:proofErr w:type="spellEnd"/>
            <w:r w:rsidRPr="00DD0FA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(</w:t>
            </w:r>
            <w:r w:rsidR="001072FE" w:rsidRPr="00DD0FA0">
              <w:rPr>
                <w:rFonts w:ascii="Times New Roman" w:eastAsia="Times New Roman" w:hAnsi="Times New Roman" w:cs="Times New Roman"/>
              </w:rPr>
              <w:t>H</w:t>
            </w:r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>ọ</w:t>
            </w:r>
            <w:r w:rsidRPr="00DD0FA0">
              <w:rPr>
                <w:rFonts w:ascii="Times New Roman" w:eastAsia="Times New Roman" w:hAnsi="Times New Roman" w:cs="Times New Roman"/>
              </w:rPr>
              <w:t>,</w:t>
            </w:r>
            <w:r w:rsidRPr="00DD0FA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6"/>
              </w:rPr>
              <w:t>Tên</w:t>
            </w:r>
            <w:proofErr w:type="spellEnd"/>
            <w:r w:rsidRPr="00DD0FA0">
              <w:rPr>
                <w:rFonts w:ascii="Times New Roman" w:eastAsia="Times New Roman" w:hAnsi="Times New Roman" w:cs="Times New Roman"/>
              </w:rPr>
              <w:t>,</w:t>
            </w:r>
            <w:r w:rsidRPr="00DD0FA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7"/>
              </w:rPr>
              <w:t>và</w:t>
            </w:r>
            <w:proofErr w:type="spellEnd"/>
            <w:r w:rsidR="001072FE" w:rsidRPr="00DD0FA0">
              <w:rPr>
                <w:rFonts w:ascii="Times New Roman" w:eastAsia="Times New Roman" w:hAnsi="Times New Roman" w:cs="Times New Roman"/>
                <w:spacing w:val="-7"/>
                <w:lang w:val="vi-VN"/>
              </w:rPr>
              <w:t xml:space="preserve"> Tên lót</w:t>
            </w:r>
            <w:r w:rsidRPr="00DD0FA0">
              <w:rPr>
                <w:rFonts w:ascii="Times New Roman" w:eastAsia="Times New Roman" w:hAnsi="Times New Roman" w:cs="Times New Roman"/>
              </w:rPr>
              <w:t>):</w:t>
            </w:r>
          </w:p>
          <w:p w14:paraId="4185BB6B" w14:textId="77777777" w:rsidR="00F062CE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00DA89" w14:textId="77777777" w:rsidR="00153612" w:rsidRPr="00767F47" w:rsidRDefault="00153612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4C1DEC" w14:textId="5E4CA351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bắt</w:t>
            </w:r>
            <w:proofErr w:type="spellEnd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 xml:space="preserve"> buộc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166" w:type="dxa"/>
            <w:gridSpan w:val="3"/>
          </w:tcPr>
          <w:p w14:paraId="6E9EB20A" w14:textId="105C8CA5" w:rsidR="00F062CE" w:rsidRPr="00DD0FA0" w:rsidRDefault="00F062CE" w:rsidP="00F062CE">
            <w:pPr>
              <w:ind w:left="122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4.</w:t>
            </w:r>
            <w:r w:rsidRPr="00DD0FA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DC1812">
              <w:rPr>
                <w:rFonts w:ascii="Times New Roman" w:eastAsia="Times New Roman" w:hAnsi="Times New Roman" w:cs="Times New Roman"/>
                <w:spacing w:val="-7"/>
              </w:rPr>
              <w:t>Số</w:t>
            </w:r>
            <w:proofErr w:type="spellEnd"/>
            <w:r w:rsidR="00DC1812">
              <w:rPr>
                <w:rFonts w:ascii="Times New Roman" w:eastAsia="Times New Roman" w:hAnsi="Times New Roman" w:cs="Times New Roman"/>
                <w:spacing w:val="-7"/>
                <w:lang w:val="vi-VN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Sage</w:t>
            </w:r>
            <w:r w:rsidRPr="00DD0FA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ID</w:t>
            </w:r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 xml:space="preserve"> của bệnh nhân</w:t>
            </w:r>
            <w:r w:rsidR="00153612">
              <w:rPr>
                <w:rFonts w:ascii="Times New Roman" w:eastAsia="Times New Roman" w:hAnsi="Times New Roman" w:cs="Times New Roman"/>
              </w:rPr>
              <w:t>:</w:t>
            </w:r>
            <w:r w:rsidRPr="00DD0F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212976" w14:textId="0D4DDFB3" w:rsidR="00F062CE" w:rsidRPr="00164ABA" w:rsidRDefault="00153612" w:rsidP="00F062CE">
            <w:pPr>
              <w:ind w:left="122"/>
              <w:rPr>
                <w:rFonts w:ascii="Times New Roman" w:eastAsia="Times New Roman" w:hAnsi="Times New Roman" w:cs="Times New Roman"/>
              </w:rPr>
            </w:pPr>
            <w:r w:rsidRPr="00164ABA">
              <w:rPr>
                <w:rFonts w:ascii="Times New Roman" w:eastAsia="Times New Roman" w:hAnsi="Times New Roman" w:cs="Times New Roman"/>
              </w:rPr>
              <w:t>(Sage</w:t>
            </w:r>
            <w:r w:rsidRPr="00164AB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64ABA">
              <w:rPr>
                <w:rFonts w:ascii="Times New Roman" w:eastAsia="Times New Roman" w:hAnsi="Times New Roman" w:cs="Times New Roman"/>
              </w:rPr>
              <w:t>Patient</w:t>
            </w:r>
            <w:r w:rsidRPr="00164AB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164ABA">
              <w:rPr>
                <w:rFonts w:ascii="Times New Roman" w:eastAsia="Times New Roman" w:hAnsi="Times New Roman" w:cs="Times New Roman"/>
              </w:rPr>
              <w:t>ID#)</w:t>
            </w:r>
          </w:p>
          <w:p w14:paraId="316BBEEB" w14:textId="77777777" w:rsidR="00153612" w:rsidRPr="00767F47" w:rsidRDefault="00153612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152700" w14:textId="459A73B5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2379" w:type="dxa"/>
          </w:tcPr>
          <w:p w14:paraId="06860631" w14:textId="3A056302" w:rsidR="00F062CE" w:rsidRPr="00153612" w:rsidRDefault="00F062CE" w:rsidP="00F062CE">
            <w:pPr>
              <w:ind w:left="11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5.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12"/>
              </w:rPr>
              <w:t>Số</w:t>
            </w:r>
            <w:proofErr w:type="spellEnd"/>
            <w:r w:rsidR="001072FE" w:rsidRPr="00DD0FA0">
              <w:rPr>
                <w:rFonts w:ascii="Times New Roman" w:eastAsia="Times New Roman" w:hAnsi="Times New Roman" w:cs="Times New Roman"/>
                <w:spacing w:val="-12"/>
                <w:lang w:val="vi-VN"/>
              </w:rPr>
              <w:t xml:space="preserve"> phê duyệt</w:t>
            </w:r>
            <w:r w:rsidR="00153612">
              <w:rPr>
                <w:rFonts w:ascii="Times New Roman" w:eastAsia="Times New Roman" w:hAnsi="Times New Roman" w:cs="Times New Roman"/>
                <w:spacing w:val="-12"/>
              </w:rPr>
              <w:t>: (Authorization#)</w:t>
            </w:r>
          </w:p>
          <w:p w14:paraId="5EA83B73" w14:textId="77777777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D86B6" w14:textId="207323B0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(if known)</w:t>
            </w:r>
          </w:p>
        </w:tc>
      </w:tr>
      <w:tr w:rsidR="00767F47" w:rsidRPr="00767F47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1B55A997" w:rsidR="00F062CE" w:rsidRPr="00DD0FA0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6.</w:t>
            </w:r>
            <w:r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Date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of</w:t>
            </w:r>
            <w:r w:rsidRPr="00DD0FA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Birth:</w:t>
            </w:r>
          </w:p>
          <w:p w14:paraId="4B54C82E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9067AD" w14:textId="1B1FABE8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bắt</w:t>
            </w:r>
            <w:proofErr w:type="spellEnd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 xml:space="preserve"> buộc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30" w:type="dxa"/>
            <w:gridSpan w:val="2"/>
          </w:tcPr>
          <w:p w14:paraId="56E4BE13" w14:textId="260D3836" w:rsidR="00F062CE" w:rsidRPr="00DD0FA0" w:rsidRDefault="00F062CE" w:rsidP="00F062CE">
            <w:pPr>
              <w:ind w:left="130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7.</w:t>
            </w:r>
            <w:r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  <w:spacing w:val="-1"/>
              </w:rPr>
              <w:t>Số</w:t>
            </w:r>
            <w:proofErr w:type="spellEnd"/>
            <w:r w:rsidR="001072FE" w:rsidRPr="00DD0FA0">
              <w:rPr>
                <w:rFonts w:ascii="Times New Roman" w:eastAsia="Times New Roman" w:hAnsi="Times New Roman" w:cs="Times New Roman"/>
                <w:spacing w:val="-1"/>
                <w:lang w:val="vi-VN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Medi-Cal:</w:t>
            </w:r>
          </w:p>
          <w:p w14:paraId="4DE74EF7" w14:textId="77777777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1DA9F5" w14:textId="68887E6B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nếu</w:t>
            </w:r>
            <w:proofErr w:type="spellEnd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 xml:space="preserve"> biết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715" w:type="dxa"/>
            <w:gridSpan w:val="5"/>
          </w:tcPr>
          <w:p w14:paraId="320D7088" w14:textId="2D175526" w:rsidR="00F062CE" w:rsidRPr="00DD0FA0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8</w:t>
            </w:r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>. Địa chỉ số nhà và tên đường</w:t>
            </w:r>
            <w:r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48A2D8E3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CD1765" w14:textId="251C7DB1" w:rsidR="00F062CE" w:rsidRPr="00767F47" w:rsidRDefault="00F062CE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bắt</w:t>
            </w:r>
            <w:proofErr w:type="spellEnd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buộc</w:t>
            </w:r>
            <w:proofErr w:type="spellEnd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nếu</w:t>
            </w:r>
            <w:proofErr w:type="spellEnd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có</w:t>
            </w:r>
            <w:proofErr w:type="spellEnd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địa</w:t>
            </w:r>
            <w:proofErr w:type="spellEnd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72FE"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chỉ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67F47" w:rsidRPr="00767F47" w14:paraId="14D8B212" w14:textId="77777777" w:rsidTr="00DD0FA0">
        <w:trPr>
          <w:trHeight w:val="917"/>
        </w:trPr>
        <w:tc>
          <w:tcPr>
            <w:tcW w:w="3324" w:type="dxa"/>
          </w:tcPr>
          <w:p w14:paraId="3FE8E5FE" w14:textId="5CFAE8D8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9.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1072FE" w:rsidRPr="00DD0FA0">
              <w:rPr>
                <w:rFonts w:ascii="Times New Roman" w:eastAsia="Times New Roman" w:hAnsi="Times New Roman" w:cs="Times New Roman"/>
                <w:spacing w:val="-1"/>
              </w:rPr>
              <w:t>Thành</w:t>
            </w:r>
            <w:r w:rsidR="001072FE" w:rsidRPr="00DD0FA0">
              <w:rPr>
                <w:rFonts w:ascii="Times New Roman" w:eastAsia="Times New Roman" w:hAnsi="Times New Roman" w:cs="Times New Roman"/>
                <w:spacing w:val="-1"/>
                <w:lang w:val="vi-VN"/>
              </w:rPr>
              <w:t xml:space="preserve"> phố và</w:t>
            </w:r>
            <w:r w:rsidRPr="00DD0FA0">
              <w:rPr>
                <w:rFonts w:ascii="Times New Roman" w:eastAsia="Times New Roman" w:hAnsi="Times New Roman" w:cs="Times New Roman"/>
              </w:rPr>
              <w:t xml:space="preserve"> Zip Code</w:t>
            </w:r>
          </w:p>
          <w:p w14:paraId="24EC14A2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B7BF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84C9C1" w14:textId="082B5ABC" w:rsidR="00F062CE" w:rsidRPr="00767F47" w:rsidRDefault="001072F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bắt</w:t>
            </w:r>
            <w:proofErr w:type="spellEnd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buộc</w:t>
            </w:r>
            <w:proofErr w:type="spellEnd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nếu</w:t>
            </w:r>
            <w:proofErr w:type="spellEnd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có</w:t>
            </w:r>
            <w:proofErr w:type="spellEnd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địa</w:t>
            </w:r>
            <w:proofErr w:type="spellEnd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chỉ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50" w:type="dxa"/>
            <w:gridSpan w:val="5"/>
          </w:tcPr>
          <w:p w14:paraId="69204237" w14:textId="3D2FE061" w:rsidR="00F062CE" w:rsidRPr="00DD0FA0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10.</w:t>
            </w:r>
            <w:r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1072FE" w:rsidRPr="00DD0FA0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="001072FE" w:rsidRPr="00DD0FA0">
              <w:rPr>
                <w:rFonts w:ascii="Times New Roman" w:eastAsia="Times New Roman" w:hAnsi="Times New Roman" w:cs="Times New Roman"/>
                <w:spacing w:val="-1"/>
                <w:lang w:val="vi-VN"/>
              </w:rPr>
              <w:t>ố điện thoại và</w:t>
            </w:r>
            <w:r w:rsidRPr="00DD0FA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1072FE" w:rsidRPr="00DD0FA0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="001072FE" w:rsidRPr="00DD0FA0">
              <w:rPr>
                <w:rFonts w:ascii="Times New Roman" w:eastAsia="Times New Roman" w:hAnsi="Times New Roman" w:cs="Times New Roman"/>
                <w:lang w:val="vi-VN"/>
              </w:rPr>
              <w:t xml:space="preserve"> địa chỉ</w:t>
            </w:r>
            <w:r w:rsidRPr="00DD0FA0">
              <w:rPr>
                <w:rFonts w:ascii="Times New Roman" w:eastAsia="Times New Roman" w:hAnsi="Times New Roman" w:cs="Times New Roman"/>
              </w:rPr>
              <w:t xml:space="preserve"> E</w:t>
            </w:r>
            <w:r w:rsidR="004645C3">
              <w:rPr>
                <w:rFonts w:ascii="Times New Roman" w:eastAsia="Times New Roman" w:hAnsi="Times New Roman" w:cs="Times New Roman"/>
                <w:lang w:val="vi-VN"/>
              </w:rPr>
              <w:t>-</w:t>
            </w:r>
            <w:r w:rsidRPr="00DD0FA0">
              <w:rPr>
                <w:rFonts w:ascii="Times New Roman" w:eastAsia="Times New Roman" w:hAnsi="Times New Roman" w:cs="Times New Roman"/>
              </w:rPr>
              <w:t>mail:</w:t>
            </w:r>
          </w:p>
          <w:p w14:paraId="43255DC3" w14:textId="77777777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73CBA" w14:textId="0ED0A47E" w:rsidR="00F062CE" w:rsidRPr="00767F47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>(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bắt</w:t>
            </w:r>
            <w:proofErr w:type="spellEnd"/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 xml:space="preserve"> buộc nếu có điện thoại và E</w:t>
            </w:r>
            <w:r w:rsidR="00DC181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>-</w:t>
            </w:r>
            <w:r w:rsidR="001072F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/>
              </w:rPr>
              <w:t>mail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195" w:type="dxa"/>
            <w:gridSpan w:val="2"/>
          </w:tcPr>
          <w:p w14:paraId="5CD93BD1" w14:textId="672A8F6D" w:rsidR="00F062CE" w:rsidRPr="001072FE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11.</w:t>
            </w:r>
            <w:r w:rsidRPr="00DD0FA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072FE" w:rsidRPr="00DD0FA0">
              <w:rPr>
                <w:rFonts w:ascii="Times New Roman" w:eastAsia="Times New Roman" w:hAnsi="Times New Roman" w:cs="Times New Roman"/>
                <w:spacing w:val="-5"/>
                <w:lang w:val="vi-VN"/>
              </w:rPr>
              <w:t xml:space="preserve">Đồng ý cho chúng tôi để lại </w:t>
            </w:r>
            <w:r w:rsidR="004645C3">
              <w:rPr>
                <w:rFonts w:ascii="Times New Roman" w:eastAsia="Times New Roman" w:hAnsi="Times New Roman" w:cs="Times New Roman"/>
                <w:spacing w:val="-5"/>
                <w:lang w:val="vi-VN"/>
              </w:rPr>
              <w:t>lời</w:t>
            </w:r>
            <w:r w:rsidR="001072FE" w:rsidRPr="00DD0FA0">
              <w:rPr>
                <w:rFonts w:ascii="Times New Roman" w:eastAsia="Times New Roman" w:hAnsi="Times New Roman" w:cs="Times New Roman"/>
                <w:spacing w:val="-5"/>
                <w:lang w:val="vi-VN"/>
              </w:rPr>
              <w:t xml:space="preserve"> nhắn trên điện thoại</w:t>
            </w:r>
            <w:r w:rsidRPr="00DD0FA0">
              <w:rPr>
                <w:rFonts w:ascii="Times New Roman" w:eastAsia="Times New Roman" w:hAnsi="Times New Roman" w:cs="Times New Roman"/>
              </w:rPr>
              <w:t>?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DD0FA0">
              <w:rPr>
                <w:rFonts w:ascii="Times New Roman" w:eastAsia="Times New Roman" w:hAnsi="Times New Roman" w:cs="Times New Roman"/>
                <w:sz w:val="24"/>
                <w:lang w:val="vi-VN"/>
              </w:rPr>
              <w:t xml:space="preserve">  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2F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sz w:val="24"/>
              </w:rPr>
              <w:t>Có</w:t>
            </w:r>
            <w:proofErr w:type="spellEnd"/>
            <w:r w:rsidR="001072FE">
              <w:rPr>
                <w:rFonts w:ascii="Times New Roman" w:eastAsia="Times New Roman" w:hAnsi="Times New Roman" w:cs="Times New Roman"/>
                <w:sz w:val="24"/>
                <w:lang w:val="vi-VN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2707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2F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072FE">
              <w:rPr>
                <w:rFonts w:ascii="Times New Roman" w:eastAsia="Times New Roman" w:hAnsi="Times New Roman" w:cs="Times New Roman"/>
                <w:sz w:val="24"/>
              </w:rPr>
              <w:t>Không</w:t>
            </w:r>
            <w:proofErr w:type="spellEnd"/>
          </w:p>
        </w:tc>
      </w:tr>
      <w:tr w:rsidR="00767F47" w:rsidRPr="00767F47" w14:paraId="61EF68C2" w14:textId="77777777" w:rsidTr="00B11789">
        <w:trPr>
          <w:trHeight w:val="333"/>
        </w:trPr>
        <w:tc>
          <w:tcPr>
            <w:tcW w:w="11469" w:type="dxa"/>
            <w:gridSpan w:val="8"/>
            <w:shd w:val="clear" w:color="auto" w:fill="C0C0C0"/>
          </w:tcPr>
          <w:p w14:paraId="58341AA7" w14:textId="148BD40A" w:rsidR="00F062CE" w:rsidRPr="00554CE9" w:rsidRDefault="00554CE9" w:rsidP="005D73A7">
            <w:pPr>
              <w:spacing w:line="270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ĐIỀN PHẦN NÀY NẾU QUÝ VỊ UỶ QUYỀN CHO NGƯỜI KHÁC THAY MẶT KHÁNG CÁO</w:t>
            </w:r>
          </w:p>
        </w:tc>
      </w:tr>
      <w:tr w:rsidR="00767F47" w:rsidRPr="00767F47" w14:paraId="50C2D57F" w14:textId="77777777" w:rsidTr="00DD0FA0">
        <w:trPr>
          <w:trHeight w:val="593"/>
        </w:trPr>
        <w:tc>
          <w:tcPr>
            <w:tcW w:w="3991" w:type="dxa"/>
            <w:gridSpan w:val="2"/>
          </w:tcPr>
          <w:p w14:paraId="56D23D06" w14:textId="08B87AA6" w:rsidR="00F062CE" w:rsidRPr="00DD0FA0" w:rsidRDefault="00F062CE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12.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554CE9" w:rsidRPr="00DD0FA0">
              <w:rPr>
                <w:rFonts w:ascii="Times New Roman" w:eastAsia="Times New Roman" w:hAnsi="Times New Roman" w:cs="Times New Roman"/>
                <w:spacing w:val="-12"/>
              </w:rPr>
              <w:t>Tên</w:t>
            </w:r>
            <w:proofErr w:type="spellEnd"/>
            <w:r w:rsidR="00554CE9" w:rsidRPr="00DD0FA0">
              <w:rPr>
                <w:rFonts w:ascii="Times New Roman" w:eastAsia="Times New Roman" w:hAnsi="Times New Roman" w:cs="Times New Roman"/>
                <w:spacing w:val="-12"/>
                <w:lang w:val="vi-VN"/>
              </w:rPr>
              <w:t xml:space="preserve"> người đại diện</w:t>
            </w:r>
            <w:r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3892D07D" w14:textId="28D48AE6" w:rsidR="00FB5C3F" w:rsidRPr="00DD0FA0" w:rsidRDefault="00FB5C3F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3" w:type="dxa"/>
            <w:gridSpan w:val="3"/>
          </w:tcPr>
          <w:p w14:paraId="62532C32" w14:textId="46594170" w:rsidR="00F062CE" w:rsidRPr="00DD0FA0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13.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90250D" w:rsidRPr="00DD0FA0">
              <w:rPr>
                <w:rFonts w:ascii="Times New Roman" w:eastAsia="Times New Roman" w:hAnsi="Times New Roman" w:cs="Times New Roman"/>
                <w:spacing w:val="-12"/>
              </w:rPr>
              <w:t>Tên</w:t>
            </w:r>
            <w:proofErr w:type="spellEnd"/>
            <w:r w:rsidR="0090250D" w:rsidRPr="00DD0FA0">
              <w:rPr>
                <w:rFonts w:ascii="Times New Roman" w:eastAsia="Times New Roman" w:hAnsi="Times New Roman" w:cs="Times New Roman"/>
                <w:spacing w:val="-12"/>
                <w:lang w:val="vi-VN"/>
              </w:rPr>
              <w:t xml:space="preserve"> tổ chức </w:t>
            </w:r>
            <w:r w:rsidRPr="00DD0FA0">
              <w:rPr>
                <w:rFonts w:ascii="Times New Roman" w:eastAsia="Times New Roman" w:hAnsi="Times New Roman" w:cs="Times New Roman"/>
              </w:rPr>
              <w:t>/</w:t>
            </w:r>
            <w:r w:rsidRPr="00DD0FA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90250D" w:rsidRPr="00DD0FA0">
              <w:rPr>
                <w:rFonts w:ascii="Times New Roman" w:eastAsia="Times New Roman" w:hAnsi="Times New Roman" w:cs="Times New Roman"/>
                <w:spacing w:val="-8"/>
              </w:rPr>
              <w:t>Quan</w:t>
            </w:r>
            <w:r w:rsidR="0090250D" w:rsidRPr="00DD0FA0">
              <w:rPr>
                <w:rFonts w:ascii="Times New Roman" w:eastAsia="Times New Roman" w:hAnsi="Times New Roman" w:cs="Times New Roman"/>
                <w:spacing w:val="-8"/>
                <w:lang w:val="vi-VN"/>
              </w:rPr>
              <w:t xml:space="preserve"> hệ</w:t>
            </w:r>
            <w:r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73552878" w14:textId="5E64AE3C" w:rsidR="00FB5C3F" w:rsidRPr="00DD0FA0" w:rsidRDefault="00FB5C3F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gridSpan w:val="3"/>
          </w:tcPr>
          <w:p w14:paraId="6A3E2300" w14:textId="7AF6576B" w:rsidR="00F062CE" w:rsidRPr="00DD0FA0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14.</w:t>
            </w:r>
            <w:r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E</w:t>
            </w:r>
            <w:r w:rsidR="002F677A">
              <w:rPr>
                <w:rFonts w:ascii="Times New Roman" w:eastAsia="Times New Roman" w:hAnsi="Times New Roman" w:cs="Times New Roman"/>
              </w:rPr>
              <w:t>-</w:t>
            </w:r>
            <w:r w:rsidRPr="00DD0FA0">
              <w:rPr>
                <w:rFonts w:ascii="Times New Roman" w:eastAsia="Times New Roman" w:hAnsi="Times New Roman" w:cs="Times New Roman"/>
              </w:rPr>
              <w:t>mail:</w:t>
            </w:r>
          </w:p>
          <w:p w14:paraId="24FE745D" w14:textId="23D9E5A4" w:rsidR="00FB5C3F" w:rsidRPr="00DD0FA0" w:rsidRDefault="00FB5C3F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</w:rPr>
            </w:pPr>
          </w:p>
        </w:tc>
      </w:tr>
      <w:tr w:rsidR="00767F47" w:rsidRPr="00767F47" w14:paraId="5A734A41" w14:textId="77777777" w:rsidTr="00FB5C3F">
        <w:trPr>
          <w:trHeight w:val="626"/>
        </w:trPr>
        <w:tc>
          <w:tcPr>
            <w:tcW w:w="3991" w:type="dxa"/>
            <w:gridSpan w:val="2"/>
          </w:tcPr>
          <w:p w14:paraId="71D0E569" w14:textId="17D25818" w:rsidR="00F062CE" w:rsidRPr="00DD0FA0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15.</w:t>
            </w:r>
            <w:r w:rsidRPr="00DD0FA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="0025490D" w:rsidRPr="00DD0FA0">
              <w:rPr>
                <w:rFonts w:ascii="Times New Roman" w:eastAsia="Times New Roman" w:hAnsi="Times New Roman" w:cs="Times New Roman"/>
                <w:spacing w:val="-12"/>
              </w:rPr>
              <w:t>Địa</w:t>
            </w:r>
            <w:proofErr w:type="spellEnd"/>
            <w:r w:rsidR="0025490D" w:rsidRPr="00DD0FA0">
              <w:rPr>
                <w:rFonts w:ascii="Times New Roman" w:eastAsia="Times New Roman" w:hAnsi="Times New Roman" w:cs="Times New Roman"/>
                <w:spacing w:val="-12"/>
                <w:lang w:val="vi-VN"/>
              </w:rPr>
              <w:t xml:space="preserve"> chỉ số nhà và tên đường</w:t>
            </w:r>
            <w:r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5D854E70" w14:textId="794B853D" w:rsidR="00FB5C3F" w:rsidRPr="00DD0FA0" w:rsidRDefault="00FB5C3F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3" w:type="dxa"/>
            <w:gridSpan w:val="3"/>
          </w:tcPr>
          <w:p w14:paraId="0E0BE465" w14:textId="18DAAA81" w:rsidR="00F062CE" w:rsidRPr="00DD0FA0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 xml:space="preserve">16. </w:t>
            </w:r>
            <w:r w:rsidR="0025490D" w:rsidRPr="00DD0FA0">
              <w:rPr>
                <w:rFonts w:ascii="Times New Roman" w:eastAsia="Times New Roman" w:hAnsi="Times New Roman" w:cs="Times New Roman"/>
              </w:rPr>
              <w:t>Thành</w:t>
            </w:r>
            <w:r w:rsidR="0025490D" w:rsidRPr="00DD0FA0">
              <w:rPr>
                <w:rFonts w:ascii="Times New Roman" w:eastAsia="Times New Roman" w:hAnsi="Times New Roman" w:cs="Times New Roman"/>
                <w:lang w:val="vi-VN"/>
              </w:rPr>
              <w:t xml:space="preserve"> phố và</w:t>
            </w:r>
            <w:r w:rsidRPr="00DD0FA0">
              <w:rPr>
                <w:rFonts w:ascii="Times New Roman" w:eastAsia="Times New Roman" w:hAnsi="Times New Roman" w:cs="Times New Roman"/>
              </w:rPr>
              <w:t xml:space="preserve"> Zip Code:</w:t>
            </w:r>
          </w:p>
          <w:p w14:paraId="6883FE6F" w14:textId="2305B0C3" w:rsidR="00F062CE" w:rsidRPr="00DD0FA0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gridSpan w:val="3"/>
          </w:tcPr>
          <w:p w14:paraId="4237D10A" w14:textId="06718753" w:rsidR="00F062CE" w:rsidRPr="00DD0FA0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17.</w:t>
            </w:r>
            <w:r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25490D" w:rsidRPr="00DD0FA0">
              <w:rPr>
                <w:rFonts w:ascii="Times New Roman" w:eastAsia="Times New Roman" w:hAnsi="Times New Roman" w:cs="Times New Roman"/>
                <w:spacing w:val="-1"/>
              </w:rPr>
              <w:t>Điện</w:t>
            </w:r>
            <w:proofErr w:type="spellEnd"/>
            <w:r w:rsidR="0025490D" w:rsidRPr="00DD0FA0">
              <w:rPr>
                <w:rFonts w:ascii="Times New Roman" w:eastAsia="Times New Roman" w:hAnsi="Times New Roman" w:cs="Times New Roman"/>
                <w:spacing w:val="-1"/>
                <w:lang w:val="vi-VN"/>
              </w:rPr>
              <w:t xml:space="preserve"> thoại</w:t>
            </w:r>
            <w:r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2AC4C982" w14:textId="7292F2C5" w:rsidR="00FB5C3F" w:rsidRPr="00DD0FA0" w:rsidRDefault="00FB5C3F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</w:rPr>
            </w:pPr>
          </w:p>
        </w:tc>
      </w:tr>
      <w:tr w:rsidR="00767F47" w:rsidRPr="00767F47" w14:paraId="278A8A4B" w14:textId="77777777" w:rsidTr="00B11789">
        <w:trPr>
          <w:trHeight w:val="311"/>
        </w:trPr>
        <w:tc>
          <w:tcPr>
            <w:tcW w:w="11469" w:type="dxa"/>
            <w:gridSpan w:val="8"/>
          </w:tcPr>
          <w:p w14:paraId="13F48B23" w14:textId="5784A978" w:rsidR="00F062CE" w:rsidRPr="00767F47" w:rsidRDefault="00F062CE" w:rsidP="00205FB0">
            <w:pPr>
              <w:spacing w:line="273" w:lineRule="exact"/>
              <w:ind w:left="435" w:hanging="306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>18.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Nếu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Bện</w:t>
            </w:r>
            <w:proofErr w:type="spellEnd"/>
            <w:r w:rsid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  <w:lang w:val="vi-VN"/>
              </w:rPr>
              <w:t>h n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hân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ủy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quyền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cho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một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cá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nhân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hoặc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một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tổ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chức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đại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diện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AD199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cho</w:t>
            </w:r>
            <w:proofErr w:type="spellEnd"/>
            <w:r w:rsidR="00AD199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  <w:lang w:val="vi-VN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mình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nộp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đơn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kháng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cáo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này</w:t>
            </w:r>
            <w:proofErr w:type="spellEnd"/>
            <w:r w:rsid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  <w:lang w:val="vi-VN"/>
              </w:rPr>
              <w:t>, bệnh nhân phải ký tên</w:t>
            </w:r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bên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dưới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.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Những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đơn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kháng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cáo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1E019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khi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nộp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mà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không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có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chữ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ký</w:t>
            </w:r>
            <w:proofErr w:type="spellEnd"/>
            <w:r w:rsidR="002F677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,</w:t>
            </w:r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phải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kèm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theo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AD199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văn</w:t>
            </w:r>
            <w:proofErr w:type="spellEnd"/>
            <w:r w:rsidR="00AD199A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  <w:lang w:val="vi-VN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bản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giải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trình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nêu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lý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do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vì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sao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bệnh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nhân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không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thể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tham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gia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vào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việc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nộp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đơn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kháng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cáo</w:t>
            </w:r>
            <w:proofErr w:type="spellEnd"/>
            <w:r w:rsidR="00DD0FA0" w:rsidRPr="00DD0FA0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.</w:t>
            </w:r>
          </w:p>
        </w:tc>
      </w:tr>
      <w:tr w:rsidR="00767F47" w:rsidRPr="00767F47" w14:paraId="6EEC59C5" w14:textId="77777777" w:rsidTr="00DD0FA0">
        <w:trPr>
          <w:trHeight w:val="593"/>
        </w:trPr>
        <w:tc>
          <w:tcPr>
            <w:tcW w:w="11469" w:type="dxa"/>
            <w:gridSpan w:val="8"/>
          </w:tcPr>
          <w:p w14:paraId="08E82B27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CC2AB8" w14:textId="77777777" w:rsidR="00F062CE" w:rsidRPr="00DD0FA0" w:rsidRDefault="00F062CE" w:rsidP="00F062CE">
            <w:pPr>
              <w:rPr>
                <w:rFonts w:ascii="Times New Roman" w:eastAsia="Times New Roman" w:hAnsi="Times New Roman" w:cs="Times New Roman"/>
                <w:sz w:val="20"/>
                <w:lang w:val="vi-VN"/>
              </w:rPr>
            </w:pPr>
          </w:p>
          <w:p w14:paraId="2C8FAD7C" w14:textId="77777777" w:rsidR="00F062CE" w:rsidRPr="00767F47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1EFF4351" w14:textId="62092909" w:rsidR="00F062CE" w:rsidRPr="00767F47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"/>
              </w:rPr>
            </w:pP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DBEDE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>
                      <v:line id="Line 2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767F47">
              <w:rPr>
                <w:rFonts w:ascii="Times New Roman" w:eastAsia="Times New Roman" w:hAnsi="Times New Roman" w:cs="Times New Roman"/>
                <w:sz w:val="2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62504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>
                      <v:line id="Line 27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0141A334" w:rsidR="00F062CE" w:rsidRPr="004645C3" w:rsidRDefault="00DD0FA0" w:rsidP="00F062CE">
            <w:pPr>
              <w:tabs>
                <w:tab w:val="left" w:pos="6074"/>
              </w:tabs>
              <w:ind w:left="549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vi-VN"/>
              </w:rPr>
              <w:t xml:space="preserve"> bệnh n</w:t>
            </w:r>
            <w:r w:rsidR="00D321E0">
              <w:rPr>
                <w:rFonts w:ascii="Times New Roman" w:eastAsia="Times New Roman" w:hAnsi="Times New Roman" w:cs="Times New Roman"/>
                <w:spacing w:val="-12"/>
                <w:sz w:val="24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vi-VN"/>
              </w:rPr>
              <w:t>ân</w:t>
            </w:r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="004645C3">
              <w:rPr>
                <w:rFonts w:ascii="Times New Roman" w:eastAsia="Times New Roman" w:hAnsi="Times New Roman" w:cs="Times New Roman"/>
                <w:sz w:val="24"/>
              </w:rPr>
              <w:t>viết</w:t>
            </w:r>
            <w:proofErr w:type="spellEnd"/>
            <w:r w:rsidR="004645C3">
              <w:rPr>
                <w:rFonts w:ascii="Times New Roman" w:eastAsia="Times New Roman" w:hAnsi="Times New Roman" w:cs="Times New Roman"/>
                <w:sz w:val="24"/>
                <w:lang w:val="vi-VN"/>
              </w:rPr>
              <w:t xml:space="preserve"> rõ ràng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="004645C3">
              <w:rPr>
                <w:rFonts w:ascii="Times New Roman" w:eastAsia="Times New Roman" w:hAnsi="Times New Roman" w:cs="Times New Roman"/>
                <w:sz w:val="24"/>
              </w:rPr>
              <w:t>Chữ</w:t>
            </w:r>
            <w:proofErr w:type="spellEnd"/>
            <w:r w:rsidR="004645C3">
              <w:rPr>
                <w:rFonts w:ascii="Times New Roman" w:eastAsia="Times New Roman" w:hAnsi="Times New Roman" w:cs="Times New Roman"/>
                <w:sz w:val="24"/>
                <w:lang w:val="vi-VN"/>
              </w:rPr>
              <w:t xml:space="preserve"> ký bệnh nhân</w:t>
            </w:r>
          </w:p>
        </w:tc>
      </w:tr>
      <w:tr w:rsidR="00767F47" w:rsidRPr="00767F47" w14:paraId="46370297" w14:textId="77777777" w:rsidTr="00DD0FA0">
        <w:trPr>
          <w:trHeight w:val="287"/>
        </w:trPr>
        <w:tc>
          <w:tcPr>
            <w:tcW w:w="11469" w:type="dxa"/>
            <w:gridSpan w:val="8"/>
            <w:shd w:val="clear" w:color="auto" w:fill="C0C0C0"/>
          </w:tcPr>
          <w:p w14:paraId="7C3CDEA9" w14:textId="4EAC1E46" w:rsidR="00F062CE" w:rsidRPr="00554CE9" w:rsidRDefault="00554CE9" w:rsidP="00F062CE">
            <w:pPr>
              <w:spacing w:before="1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THÔNG TIN VỀ KHÁNG CÁO</w:t>
            </w:r>
          </w:p>
        </w:tc>
      </w:tr>
      <w:tr w:rsidR="00767F47" w:rsidRPr="00767F47" w14:paraId="746FFDC0" w14:textId="77777777" w:rsidTr="00DD0FA0">
        <w:trPr>
          <w:trHeight w:val="287"/>
        </w:trPr>
        <w:tc>
          <w:tcPr>
            <w:tcW w:w="11469" w:type="dxa"/>
            <w:gridSpan w:val="8"/>
          </w:tcPr>
          <w:p w14:paraId="476B24CF" w14:textId="39E62339" w:rsidR="00F062CE" w:rsidRPr="00D321E0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Times New Roman" w:eastAsia="Times New Roman" w:hAnsi="Times New Roman" w:cs="Times New Roman"/>
                <w:lang w:val="vi-V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1</w:t>
            </w:r>
            <w:r w:rsidR="00283AD9" w:rsidRPr="00DD0FA0">
              <w:rPr>
                <w:rFonts w:ascii="Times New Roman" w:eastAsia="Times New Roman" w:hAnsi="Times New Roman" w:cs="Times New Roman"/>
              </w:rPr>
              <w:t>9</w:t>
            </w:r>
            <w:r w:rsidRPr="00DD0FA0">
              <w:rPr>
                <w:rFonts w:ascii="Times New Roman" w:eastAsia="Times New Roman" w:hAnsi="Times New Roman" w:cs="Times New Roman"/>
              </w:rPr>
              <w:t>.</w:t>
            </w:r>
            <w:r w:rsidRPr="00DD0FA0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</w:rPr>
              <w:t>Qu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ý vị có nhận được Th</w:t>
            </w:r>
            <w:r w:rsidR="000279FC">
              <w:rPr>
                <w:rFonts w:ascii="Times New Roman" w:eastAsia="Times New Roman" w:hAnsi="Times New Roman" w:cs="Times New Roman"/>
                <w:lang w:val="vi-VN"/>
              </w:rPr>
              <w:t>ông báo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từ chối/chấm dứt/giảm phúc lợi</w:t>
            </w:r>
            <w:r w:rsidRPr="00DD0FA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(NOABD</w:t>
            </w:r>
            <w:proofErr w:type="gramStart"/>
            <w:r w:rsidRPr="00DD0FA0">
              <w:rPr>
                <w:rFonts w:ascii="Times New Roman" w:eastAsia="Times New Roman" w:hAnsi="Times New Roman" w:cs="Times New Roman"/>
              </w:rPr>
              <w:t>)</w:t>
            </w:r>
            <w:r w:rsidR="00D321E0">
              <w:rPr>
                <w:rFonts w:ascii="Times New Roman" w:eastAsia="Times New Roman" w:hAnsi="Times New Roman" w:cs="Times New Roman"/>
                <w:spacing w:val="-14"/>
                <w:lang w:val="vi-VN"/>
              </w:rPr>
              <w:t xml:space="preserve"> </w:t>
            </w:r>
            <w:r w:rsidRPr="00DD0FA0">
              <w:rPr>
                <w:rFonts w:ascii="Times New Roman" w:eastAsia="Times New Roman" w:hAnsi="Times New Roman" w:cs="Times New Roman"/>
              </w:rPr>
              <w:t>?</w:t>
            </w:r>
            <w:proofErr w:type="gramEnd"/>
            <w:r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970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DD0FA0">
              <w:rPr>
                <w:rFonts w:ascii="Times New Roman" w:eastAsia="Times New Roman" w:hAnsi="Times New Roman" w:cs="Times New Roma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Không</w:t>
            </w:r>
          </w:p>
        </w:tc>
      </w:tr>
      <w:tr w:rsidR="00767F47" w:rsidRPr="00767F47" w14:paraId="07F3E82B" w14:textId="77777777" w:rsidTr="00DD0FA0">
        <w:trPr>
          <w:trHeight w:val="323"/>
        </w:trPr>
        <w:tc>
          <w:tcPr>
            <w:tcW w:w="11469" w:type="dxa"/>
            <w:gridSpan w:val="8"/>
          </w:tcPr>
          <w:p w14:paraId="0766A5D1" w14:textId="298B67DD" w:rsidR="00F062CE" w:rsidRPr="00DD0FA0" w:rsidRDefault="00C24F65" w:rsidP="00C24F65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Đã c</w:t>
            </w:r>
            <w:r w:rsidR="00D321E0" w:rsidRPr="00D321E0">
              <w:rPr>
                <w:rFonts w:ascii="Times New Roman" w:eastAsia="Times New Roman" w:hAnsi="Times New Roman" w:cs="Times New Roman"/>
              </w:rPr>
              <w:t xml:space="preserve">ó ai </w:t>
            </w:r>
            <w:proofErr w:type="spellStart"/>
            <w:r w:rsidR="00D06917">
              <w:rPr>
                <w:rFonts w:ascii="Times New Roman" w:eastAsia="Times New Roman" w:hAnsi="Times New Roman" w:cs="Times New Roman"/>
              </w:rPr>
              <w:t>thay</w:t>
            </w:r>
            <w:proofErr w:type="spellEnd"/>
            <w:r w:rsidR="00D06917">
              <w:rPr>
                <w:rFonts w:ascii="Times New Roman" w:eastAsia="Times New Roman" w:hAnsi="Times New Roman" w:cs="Times New Roman"/>
              </w:rPr>
              <w:t xml:space="preserve"> </w:t>
            </w:r>
            <w:r w:rsidR="00D06917">
              <w:rPr>
                <w:rFonts w:ascii="Times New Roman" w:eastAsia="Times New Roman" w:hAnsi="Times New Roman" w:cs="Times New Roman"/>
                <w:lang w:val="vi-VN"/>
              </w:rPr>
              <w:t xml:space="preserve">mặt quý vị </w:t>
            </w:r>
            <w:proofErr w:type="spellStart"/>
            <w:r w:rsidR="00D321E0" w:rsidRPr="00D321E0">
              <w:rPr>
                <w:rFonts w:ascii="Times New Roman" w:eastAsia="Times New Roman" w:hAnsi="Times New Roman" w:cs="Times New Roman"/>
              </w:rPr>
              <w:t>điền</w:t>
            </w:r>
            <w:proofErr w:type="spellEnd"/>
            <w:r w:rsidR="00D321E0" w:rsidRPr="00D321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 w:rsidRPr="00D321E0">
              <w:rPr>
                <w:rFonts w:ascii="Times New Roman" w:eastAsia="Times New Roman" w:hAnsi="Times New Roman" w:cs="Times New Roman"/>
              </w:rPr>
              <w:t>mẫu</w:t>
            </w:r>
            <w:proofErr w:type="spellEnd"/>
            <w:r w:rsidR="00D321E0" w:rsidRPr="00D321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 w:rsidRPr="00D321E0">
              <w:rPr>
                <w:rFonts w:ascii="Times New Roman" w:eastAsia="Times New Roman" w:hAnsi="Times New Roman" w:cs="Times New Roman"/>
              </w:rPr>
              <w:t>đơn</w:t>
            </w:r>
            <w:proofErr w:type="spellEnd"/>
            <w:r w:rsidR="00D321E0" w:rsidRPr="00D321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 w:rsidRPr="00D321E0">
              <w:rPr>
                <w:rFonts w:ascii="Times New Roman" w:eastAsia="Times New Roman" w:hAnsi="Times New Roman" w:cs="Times New Roman"/>
              </w:rPr>
              <w:t>này</w:t>
            </w:r>
            <w:proofErr w:type="spellEnd"/>
            <w:r w:rsidR="00D321E0" w:rsidRPr="00D321E0">
              <w:rPr>
                <w:rFonts w:ascii="Times New Roman" w:eastAsia="Times New Roman" w:hAnsi="Times New Roman" w:cs="Times New Roman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chưa</w:t>
            </w:r>
            <w:r w:rsidR="00F062CE" w:rsidRPr="00DD0FA0">
              <w:rPr>
                <w:rFonts w:ascii="Times New Roman" w:eastAsia="Times New Roman" w:hAnsi="Times New Roman" w:cs="Times New Roman"/>
              </w:rPr>
              <w:t>?</w:t>
            </w:r>
            <w:r w:rsidR="00F062CE" w:rsidRPr="00DD0FA0">
              <w:rPr>
                <w:rFonts w:ascii="Times New Roman" w:eastAsia="Times New Roman" w:hAnsi="Times New Roman" w:cs="Times New Roma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Có</w:t>
            </w:r>
            <w:r w:rsidR="00F062CE" w:rsidRPr="00DD0FA0">
              <w:rPr>
                <w:rFonts w:ascii="Times New Roman" w:eastAsia="Times New Roman" w:hAnsi="Times New Roman" w:cs="Times New Roma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Không</w:t>
            </w:r>
          </w:p>
        </w:tc>
      </w:tr>
      <w:tr w:rsidR="00767F47" w:rsidRPr="00767F47" w14:paraId="48470E23" w14:textId="77777777" w:rsidTr="00DD0FA0">
        <w:trPr>
          <w:trHeight w:val="1250"/>
        </w:trPr>
        <w:tc>
          <w:tcPr>
            <w:tcW w:w="11469" w:type="dxa"/>
            <w:gridSpan w:val="8"/>
          </w:tcPr>
          <w:p w14:paraId="331E77AA" w14:textId="21F7B022" w:rsidR="00F062CE" w:rsidRPr="00DD0FA0" w:rsidRDefault="00283AD9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r w:rsidRPr="00DD0FA0">
              <w:t xml:space="preserve"> </w:t>
            </w:r>
            <w:r w:rsidR="00D321E0">
              <w:rPr>
                <w:rFonts w:ascii="Times New Roman" w:hAnsi="Times New Roman" w:cs="Times New Roman"/>
                <w:lang w:val="vi-VN"/>
              </w:rPr>
              <w:t>Quý vị đã nhận được Th</w:t>
            </w:r>
            <w:r w:rsidR="000279FC">
              <w:rPr>
                <w:rFonts w:ascii="Times New Roman" w:hAnsi="Times New Roman" w:cs="Times New Roman"/>
                <w:lang w:val="vi-VN"/>
              </w:rPr>
              <w:t>ông báo</w:t>
            </w:r>
            <w:r w:rsidR="00D321E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0279FC">
              <w:rPr>
                <w:rFonts w:ascii="Times New Roman" w:eastAsia="Times New Roman" w:hAnsi="Times New Roman" w:cs="Times New Roman"/>
                <w:lang w:val="vi-VN"/>
              </w:rPr>
              <w:t>từ chối/chấm dứt/giảm phúc lợi</w:t>
            </w:r>
            <w:r w:rsidR="000279FC" w:rsidRPr="00DD0FA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spacing w:val="-8"/>
                <w:lang w:val="vi-VN"/>
              </w:rPr>
              <w:t>(</w:t>
            </w:r>
            <w:r w:rsidR="00F062CE" w:rsidRPr="00DD0FA0">
              <w:rPr>
                <w:rFonts w:ascii="Times New Roman" w:eastAsia="Times New Roman" w:hAnsi="Times New Roman" w:cs="Times New Roman"/>
              </w:rPr>
              <w:t>NOABD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)</w:t>
            </w:r>
            <w:r w:rsidR="00F062CE" w:rsidRPr="00DD0FA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>loại nào</w:t>
            </w:r>
            <w:r w:rsidR="00F062CE" w:rsidRPr="00DD0FA0">
              <w:rPr>
                <w:rFonts w:ascii="Times New Roman" w:eastAsia="Times New Roman" w:hAnsi="Times New Roman" w:cs="Times New Roman"/>
              </w:rPr>
              <w:t>:</w:t>
            </w:r>
          </w:p>
          <w:p w14:paraId="32E17785" w14:textId="11E6CF5F" w:rsidR="00F062CE" w:rsidRPr="00D321E0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859"/>
              <w:rPr>
                <w:rFonts w:ascii="Times New Roman" w:eastAsia="Times New Roman" w:hAnsi="Times New Roman" w:cs="Times New Roman"/>
                <w:lang w:val="vi-V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chối</w:t>
            </w:r>
            <w:r w:rsidR="00F062CE" w:rsidRPr="00DD0FA0">
              <w:rPr>
                <w:rFonts w:ascii="Times New Roman" w:eastAsia="Times New Roman" w:hAnsi="Times New Roman" w:cs="Times New Roma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2CE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</w:rPr>
              <w:t>Chấm</w:t>
            </w:r>
            <w:proofErr w:type="spellEnd"/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dứt</w:t>
            </w:r>
          </w:p>
          <w:p w14:paraId="0EB2FD17" w14:textId="17107452" w:rsidR="00F062CE" w:rsidRPr="00D321E0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859"/>
              <w:rPr>
                <w:rFonts w:ascii="Times New Roman" w:eastAsia="Times New Roman" w:hAnsi="Times New Roman" w:cs="Times New Roman"/>
                <w:lang w:val="vi-V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chối chi trả</w:t>
            </w:r>
            <w:r w:rsidR="00F062CE" w:rsidRPr="00DD0FA0">
              <w:rPr>
                <w:rFonts w:ascii="Times New Roman" w:eastAsia="Times New Roman" w:hAnsi="Times New Roman" w:cs="Times New Roma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2CE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</w:rPr>
              <w:t>Tiếp</w:t>
            </w:r>
            <w:proofErr w:type="spellEnd"/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cận dịch vụ kịp thời</w:t>
            </w:r>
          </w:p>
          <w:p w14:paraId="03A411AF" w14:textId="05AA607A" w:rsidR="00F062CE" w:rsidRPr="00D321E0" w:rsidRDefault="00000000" w:rsidP="00FB5C3F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859"/>
              <w:rPr>
                <w:rFonts w:ascii="Times New Roman" w:eastAsia="Times New Roman" w:hAnsi="Times New Roman" w:cs="Times New Roman"/>
                <w:lang w:val="vi-V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5C3F" w:rsidRPr="00DD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  <w:spacing w:val="-1"/>
              </w:rPr>
              <w:t>Khác</w:t>
            </w:r>
            <w:proofErr w:type="spellEnd"/>
            <w:r w:rsidR="00F062CE" w:rsidRPr="00DD0FA0">
              <w:rPr>
                <w:rFonts w:ascii="Times New Roman" w:eastAsia="Times New Roman" w:hAnsi="Times New Roman" w:cs="Times New Roman"/>
                <w:spacing w:val="-1"/>
              </w:rPr>
              <w:t>,</w:t>
            </w:r>
            <w:r w:rsidR="00F062CE" w:rsidRPr="00DD0FA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="00D321E0">
              <w:rPr>
                <w:rFonts w:ascii="Times New Roman" w:eastAsia="Times New Roman" w:hAnsi="Times New Roman" w:cs="Times New Roman"/>
                <w:spacing w:val="-15"/>
              </w:rPr>
              <w:t>vui</w:t>
            </w:r>
            <w:proofErr w:type="spellEnd"/>
            <w:r w:rsidR="00D321E0">
              <w:rPr>
                <w:rFonts w:ascii="Times New Roman" w:eastAsia="Times New Roman" w:hAnsi="Times New Roman" w:cs="Times New Roman"/>
                <w:spacing w:val="-15"/>
                <w:lang w:val="vi-VN"/>
              </w:rPr>
              <w:t xml:space="preserve"> lòng mô tả</w:t>
            </w:r>
            <w:r w:rsidR="00C24F65" w:rsidRPr="00DD0FA0"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 w:rsidR="00F062CE" w:rsidRPr="00DD0FA0">
              <w:rPr>
                <w:rFonts w:ascii="Times New Roman" w:eastAsia="Times New Roman" w:hAnsi="Times New Roman" w:cs="Times New Roman"/>
                <w:spacing w:val="-1"/>
                <w:u w:val="single"/>
              </w:rPr>
              <w:tab/>
            </w:r>
            <w:r w:rsidR="00F062CE" w:rsidRPr="00DD0FA0">
              <w:rPr>
                <w:rFonts w:ascii="Times New Roman" w:eastAsia="Times New Roman" w:hAnsi="Times New Roman" w:cs="Times New Roman"/>
                <w:spacing w:val="-1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DD0F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2CE" w:rsidRPr="00DD0FA0">
              <w:rPr>
                <w:rFonts w:ascii="Times New Roman" w:eastAsia="Times New Roman" w:hAnsi="Times New Roman" w:cs="Times New Roman"/>
              </w:rPr>
              <w:t xml:space="preserve"> </w:t>
            </w:r>
            <w:r w:rsidR="00D321E0">
              <w:rPr>
                <w:rFonts w:ascii="Times New Roman" w:eastAsia="Times New Roman" w:hAnsi="Times New Roman" w:cs="Times New Roman"/>
              </w:rPr>
              <w:t>Thông</w:t>
            </w:r>
            <w:r w:rsidR="00D321E0">
              <w:rPr>
                <w:rFonts w:ascii="Times New Roman" w:eastAsia="Times New Roman" w:hAnsi="Times New Roman" w:cs="Times New Roman"/>
                <w:lang w:val="vi-VN"/>
              </w:rPr>
              <w:t xml:space="preserve"> báo về kết quả khiếu nại/kháng cáo</w:t>
            </w:r>
          </w:p>
        </w:tc>
      </w:tr>
      <w:tr w:rsidR="00767F47" w:rsidRPr="00767F47" w14:paraId="46DAD577" w14:textId="77777777" w:rsidTr="00DD0FA0">
        <w:trPr>
          <w:trHeight w:val="638"/>
        </w:trPr>
        <w:tc>
          <w:tcPr>
            <w:tcW w:w="11469" w:type="dxa"/>
            <w:gridSpan w:val="8"/>
          </w:tcPr>
          <w:p w14:paraId="2A72998C" w14:textId="291D31D2" w:rsidR="00F062CE" w:rsidRPr="00272EDD" w:rsidRDefault="00F062CE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lang w:val="vi-V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t>2</w:t>
            </w:r>
            <w:r w:rsidR="00283AD9" w:rsidRPr="00DD0FA0">
              <w:rPr>
                <w:rFonts w:ascii="Times New Roman" w:eastAsia="Times New Roman" w:hAnsi="Times New Roman" w:cs="Times New Roman"/>
              </w:rPr>
              <w:t>2</w:t>
            </w:r>
            <w:r w:rsidRPr="00DD0FA0">
              <w:rPr>
                <w:rFonts w:ascii="Times New Roman" w:eastAsia="Times New Roman" w:hAnsi="Times New Roman" w:cs="Times New Roman"/>
              </w:rPr>
              <w:t>.</w:t>
            </w:r>
            <w:r w:rsidRPr="00DD0FA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Vui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lòng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cung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cấp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thông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tin chi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tiết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về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kháng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cáo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của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quý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vị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đối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với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NOABD.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Đính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kèm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thêm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trang</w:t>
            </w:r>
            <w:proofErr w:type="spellEnd"/>
            <w:r w:rsidR="00272EDD">
              <w:rPr>
                <w:rFonts w:ascii="Times New Roman" w:eastAsia="Times New Roman" w:hAnsi="Times New Roman" w:cs="Times New Roman"/>
                <w:spacing w:val="-7"/>
                <w:lang w:val="vi-VN"/>
              </w:rPr>
              <w:t xml:space="preserve"> bổ sung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và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tài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liệu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nếu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cần</w:t>
            </w:r>
            <w:proofErr w:type="spellEnd"/>
            <w:r w:rsidR="00272EDD" w:rsidRPr="00272EDD"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  <w:p w14:paraId="68F62AF5" w14:textId="6272FC68" w:rsidR="00F062CE" w:rsidRPr="00DD0FA0" w:rsidRDefault="00FB5C3F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</w:rPr>
            </w:pPr>
            <w:r w:rsidRPr="00DD0FA0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120F45" w:rsidRPr="00767F47" w14:paraId="7283AFC3" w14:textId="77777777" w:rsidTr="00DD0FA0">
        <w:trPr>
          <w:trHeight w:val="314"/>
        </w:trPr>
        <w:tc>
          <w:tcPr>
            <w:tcW w:w="11469" w:type="dxa"/>
            <w:gridSpan w:val="8"/>
          </w:tcPr>
          <w:p w14:paraId="4F1EFAAD" w14:textId="699A461E" w:rsidR="00205FB0" w:rsidRPr="002355E7" w:rsidRDefault="00272EDD" w:rsidP="002355E7">
            <w:pPr>
              <w:pStyle w:val="ListParagraph"/>
              <w:numPr>
                <w:ilvl w:val="0"/>
                <w:numId w:val="11"/>
              </w:numPr>
              <w:spacing w:line="275" w:lineRule="exact"/>
              <w:rPr>
                <w:rFonts w:ascii="Times New Roman" w:eastAsia="Times New Roman" w:hAnsi="Times New Roman" w:cs="Times New Roman"/>
              </w:rPr>
            </w:pPr>
            <w:r w:rsidRPr="002355E7">
              <w:rPr>
                <w:rFonts w:ascii="Times New Roman" w:eastAsia="Times New Roman" w:hAnsi="Times New Roman" w:cs="Times New Roman"/>
                <w:lang w:val="vi-VN"/>
              </w:rPr>
              <w:t>Địa chỉ cơ sở liên quan đến đơn kháng cáo</w:t>
            </w:r>
            <w:r w:rsidR="00120F45" w:rsidRPr="002355E7"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72CCCAF4" w14:textId="38037524" w:rsidR="009C0971" w:rsidRPr="00FB5C3F" w:rsidRDefault="00FB5C3F" w:rsidP="009C0971">
      <w:pPr>
        <w:spacing w:before="9"/>
        <w:rPr>
          <w:rFonts w:ascii="Times New Roman"/>
          <w:sz w:val="40"/>
          <w:szCs w:val="40"/>
        </w:rPr>
      </w:pPr>
      <w:r>
        <w:rPr>
          <w:rFonts w:ascii="Times New Roman"/>
          <w:sz w:val="20"/>
          <w:szCs w:val="24"/>
        </w:rPr>
        <w:t xml:space="preserve">   </w:t>
      </w:r>
      <w:r w:rsidRPr="00FB5C3F">
        <w:rPr>
          <w:rFonts w:ascii="Times New Roman"/>
          <w:sz w:val="23"/>
          <w:szCs w:val="23"/>
        </w:rPr>
        <w:t xml:space="preserve"> </w:t>
      </w:r>
      <w:r w:rsidRPr="00FB5C3F">
        <w:rPr>
          <w:rFonts w:ascii="Times New Roman"/>
          <w:sz w:val="40"/>
          <w:szCs w:val="40"/>
        </w:rPr>
        <w:t xml:space="preserve"> </w:t>
      </w:r>
      <w:r>
        <w:rPr>
          <w:rFonts w:ascii="Times New Roman"/>
          <w:sz w:val="40"/>
          <w:szCs w:val="40"/>
        </w:rPr>
        <w:t xml:space="preserve">                                                                                        </w:t>
      </w:r>
    </w:p>
    <w:p w14:paraId="608F64D2" w14:textId="14DFBF32" w:rsidR="009C0971" w:rsidRPr="00272EDD" w:rsidRDefault="00FB5C3F" w:rsidP="00DD0FA0">
      <w:pPr>
        <w:tabs>
          <w:tab w:val="left" w:pos="9035"/>
        </w:tabs>
        <w:ind w:left="220"/>
        <w:rPr>
          <w:rFonts w:ascii="Times New Roman" w:hAnsi="Times New Roman"/>
          <w:b/>
        </w:rPr>
      </w:pPr>
      <w:r w:rsidRPr="00272ED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6B38DC57">
                <wp:simplePos x="0" y="0"/>
                <wp:positionH relativeFrom="page">
                  <wp:posOffset>5924550</wp:posOffset>
                </wp:positionH>
                <wp:positionV relativeFrom="paragraph">
                  <wp:posOffset>6350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66A8" id="Freeform: Shape 16" o:spid="_x0000_s1026" style="position:absolute;margin-left:466.5pt;margin-top:.5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" path="m,l1875,e" filled="f" strokeweight="2.25pt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Pr="00272ED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55BB741B">
                <wp:simplePos x="0" y="0"/>
                <wp:positionH relativeFrom="page">
                  <wp:posOffset>333375</wp:posOffset>
                </wp:positionH>
                <wp:positionV relativeFrom="paragraph">
                  <wp:posOffset>6985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4BF3A" id="Freeform: Shape 17" o:spid="_x0000_s1026" style="position:absolute;margin-left:26.25pt;margin-top:.5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" path="m,l6765,e" filled="f" strokeweight="2.25pt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proofErr w:type="spellStart"/>
      <w:r w:rsidR="00272EDD" w:rsidRPr="00272EDD">
        <w:rPr>
          <w:rFonts w:ascii="Times New Roman" w:hAnsi="Times New Roman"/>
          <w:b/>
        </w:rPr>
        <w:t>Chữ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k</w:t>
      </w:r>
      <w:r w:rsidR="00272EDD" w:rsidRPr="00272EDD">
        <w:rPr>
          <w:rFonts w:ascii="Times New Roman" w:hAnsi="Times New Roman"/>
          <w:b/>
        </w:rPr>
        <w:t xml:space="preserve">ý </w:t>
      </w:r>
      <w:proofErr w:type="spellStart"/>
      <w:r w:rsidR="00272EDD" w:rsidRPr="00272EDD">
        <w:rPr>
          <w:rFonts w:ascii="Times New Roman" w:hAnsi="Times New Roman"/>
          <w:b/>
        </w:rPr>
        <w:t>của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proofErr w:type="spellStart"/>
      <w:r w:rsidR="00272EDD" w:rsidRPr="00272EDD">
        <w:rPr>
          <w:rFonts w:ascii="Times New Roman" w:hAnsi="Times New Roman"/>
          <w:b/>
        </w:rPr>
        <w:t>Người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t</w:t>
      </w:r>
      <w:proofErr w:type="spellStart"/>
      <w:r w:rsidR="00272EDD" w:rsidRPr="00272EDD">
        <w:rPr>
          <w:rFonts w:ascii="Times New Roman" w:hAnsi="Times New Roman"/>
          <w:b/>
        </w:rPr>
        <w:t>hụ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h</w:t>
      </w:r>
      <w:proofErr w:type="spellStart"/>
      <w:r w:rsidR="00272EDD" w:rsidRPr="00272EDD">
        <w:rPr>
          <w:rFonts w:ascii="Times New Roman" w:hAnsi="Times New Roman"/>
          <w:b/>
        </w:rPr>
        <w:t>ưởng</w:t>
      </w:r>
      <w:proofErr w:type="spellEnd"/>
      <w:r w:rsidR="00272EDD" w:rsidRPr="00272EDD">
        <w:rPr>
          <w:rFonts w:ascii="Times New Roman" w:hAnsi="Times New Roman"/>
          <w:b/>
        </w:rPr>
        <w:t xml:space="preserve"> Medi-Cal/</w:t>
      </w:r>
      <w:proofErr w:type="spellStart"/>
      <w:r w:rsidR="00272EDD" w:rsidRPr="00272EDD">
        <w:rPr>
          <w:rFonts w:ascii="Times New Roman" w:hAnsi="Times New Roman"/>
          <w:b/>
        </w:rPr>
        <w:t>Đại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d</w:t>
      </w:r>
      <w:proofErr w:type="spellStart"/>
      <w:r w:rsidR="00272EDD" w:rsidRPr="00272EDD">
        <w:rPr>
          <w:rFonts w:ascii="Times New Roman" w:hAnsi="Times New Roman"/>
          <w:b/>
        </w:rPr>
        <w:t>iện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đ</w:t>
      </w:r>
      <w:proofErr w:type="spellStart"/>
      <w:r w:rsidR="00272EDD" w:rsidRPr="00272EDD">
        <w:rPr>
          <w:rFonts w:ascii="Times New Roman" w:hAnsi="Times New Roman"/>
          <w:b/>
        </w:rPr>
        <w:t>ược</w:t>
      </w:r>
      <w:proofErr w:type="spellEnd"/>
      <w:r w:rsidR="00272EDD" w:rsidRPr="00272EDD">
        <w:rPr>
          <w:rFonts w:ascii="Times New Roman" w:hAnsi="Times New Roman"/>
          <w:b/>
        </w:rPr>
        <w:t xml:space="preserve"> </w:t>
      </w:r>
      <w:r w:rsidR="00715915">
        <w:rPr>
          <w:rFonts w:ascii="Times New Roman" w:hAnsi="Times New Roman"/>
          <w:b/>
          <w:lang w:val="vi-VN"/>
        </w:rPr>
        <w:t>ủ</w:t>
      </w:r>
      <w:r w:rsidR="00272EDD" w:rsidRPr="00272EDD">
        <w:rPr>
          <w:rFonts w:ascii="Times New Roman" w:hAnsi="Times New Roman"/>
          <w:b/>
        </w:rPr>
        <w:t xml:space="preserve">y </w:t>
      </w:r>
      <w:r w:rsidR="00715915">
        <w:rPr>
          <w:rFonts w:ascii="Times New Roman" w:hAnsi="Times New Roman"/>
          <w:b/>
          <w:lang w:val="vi-VN"/>
        </w:rPr>
        <w:t>q</w:t>
      </w:r>
      <w:proofErr w:type="spellStart"/>
      <w:r w:rsidR="00272EDD" w:rsidRPr="00272EDD">
        <w:rPr>
          <w:rFonts w:ascii="Times New Roman" w:hAnsi="Times New Roman"/>
          <w:b/>
        </w:rPr>
        <w:t>uyền</w:t>
      </w:r>
      <w:proofErr w:type="spellEnd"/>
      <w:r w:rsidR="009C0971" w:rsidRPr="00272EDD">
        <w:rPr>
          <w:rFonts w:ascii="Times New Roman" w:hAnsi="Times New Roman"/>
          <w:b/>
        </w:rPr>
        <w:tab/>
      </w:r>
      <w:proofErr w:type="spellStart"/>
      <w:r w:rsidR="00272EDD" w:rsidRPr="00272EDD">
        <w:rPr>
          <w:rFonts w:ascii="Times New Roman" w:hAnsi="Times New Roman"/>
          <w:b/>
        </w:rPr>
        <w:t>Ngày</w:t>
      </w:r>
      <w:proofErr w:type="spellEnd"/>
    </w:p>
    <w:p w14:paraId="781BA54D" w14:textId="4D3A6151" w:rsidR="009C0971" w:rsidRPr="00767F47" w:rsidRDefault="00272EDD" w:rsidP="00B14082">
      <w:pPr>
        <w:spacing w:before="240"/>
        <w:ind w:right="1990"/>
        <w:jc w:val="center"/>
        <w:rPr>
          <w:rFonts w:ascii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lang w:val="vi-VN"/>
        </w:rPr>
        <w:t xml:space="preserve">                    </w:t>
      </w:r>
      <w:r w:rsidR="0090250D" w:rsidRPr="0090250D">
        <w:rPr>
          <w:rFonts w:ascii="Times New Roman" w:eastAsia="Times New Roman" w:hAnsi="Times New Roman" w:cs="Times New Roman"/>
          <w:b/>
          <w:sz w:val="24"/>
          <w:lang w:val="vi-VN"/>
        </w:rPr>
        <w:t>NỘP ĐƠN KHÁNG CÁO ĐÃ ĐIỀN ĐẦY ĐỦ</w:t>
      </w:r>
      <w:r w:rsidR="0090250D">
        <w:rPr>
          <w:rFonts w:ascii="Times New Roman" w:eastAsia="Times New Roman" w:hAnsi="Times New Roman" w:cs="Times New Roman"/>
          <w:b/>
          <w:sz w:val="24"/>
          <w:lang w:val="vi-VN"/>
        </w:rPr>
        <w:t xml:space="preserve"> BẰNG </w:t>
      </w:r>
      <w:r w:rsidR="00B14082">
        <w:rPr>
          <w:rFonts w:ascii="Times New Roman" w:eastAsia="Times New Roman" w:hAnsi="Times New Roman" w:cs="Times New Roman"/>
          <w:b/>
          <w:sz w:val="24"/>
          <w:lang w:val="vi-VN"/>
        </w:rPr>
        <w:t xml:space="preserve">NHỮNG </w:t>
      </w:r>
      <w:r w:rsidR="0090250D">
        <w:rPr>
          <w:rFonts w:ascii="Times New Roman" w:eastAsia="Times New Roman" w:hAnsi="Times New Roman" w:cs="Times New Roman"/>
          <w:b/>
          <w:sz w:val="24"/>
          <w:lang w:val="vi-VN"/>
        </w:rPr>
        <w:t>CÁCH</w:t>
      </w:r>
      <w:r w:rsidR="00B14082">
        <w:rPr>
          <w:rFonts w:ascii="Times New Roman" w:eastAsia="Times New Roman" w:hAnsi="Times New Roman" w:cs="Times New Roman"/>
          <w:b/>
          <w:sz w:val="24"/>
          <w:lang w:val="vi-VN"/>
        </w:rPr>
        <w:t xml:space="preserve"> SAU</w:t>
      </w:r>
      <w:r w:rsidR="009C0971" w:rsidRPr="00767F47">
        <w:rPr>
          <w:rFonts w:ascii="Times New Roman"/>
          <w:b/>
          <w:sz w:val="24"/>
        </w:rPr>
        <w:t>:</w:t>
      </w:r>
    </w:p>
    <w:p w14:paraId="48D50C43" w14:textId="77777777" w:rsidR="00B15D60" w:rsidRPr="00B15D60" w:rsidRDefault="00B15D60" w:rsidP="009C0971">
      <w:pPr>
        <w:ind w:left="2038" w:right="1990"/>
        <w:jc w:val="center"/>
        <w:rPr>
          <w:rFonts w:ascii="Times New Roman"/>
          <w:b/>
          <w:sz w:val="12"/>
          <w:szCs w:val="10"/>
          <w:u w:val="singl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2216E" w14:paraId="4F4FC422" w14:textId="77777777" w:rsidTr="00B15D60">
        <w:tc>
          <w:tcPr>
            <w:tcW w:w="4950" w:type="dxa"/>
          </w:tcPr>
          <w:p w14:paraId="7FFB0EBA" w14:textId="60C6F7F7" w:rsidR="00A2216E" w:rsidRPr="00DD0FA0" w:rsidRDefault="00A2216E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</w:rPr>
            </w:pPr>
            <w:r w:rsidRPr="00DD0FA0">
              <w:rPr>
                <w:rFonts w:ascii="Times New Roman" w:hAnsi="Times New Roman" w:cs="Times New Roman"/>
                <w:b/>
              </w:rPr>
              <w:t>E</w:t>
            </w:r>
            <w:r w:rsidR="00946012">
              <w:rPr>
                <w:rFonts w:ascii="Times New Roman" w:hAnsi="Times New Roman" w:cs="Times New Roman"/>
                <w:b/>
                <w:lang w:val="vi-VN"/>
              </w:rPr>
              <w:t>-</w:t>
            </w:r>
            <w:r w:rsidRPr="00DD0FA0">
              <w:rPr>
                <w:rFonts w:ascii="Times New Roman" w:hAnsi="Times New Roman" w:cs="Times New Roman"/>
                <w:b/>
              </w:rPr>
              <w:t xml:space="preserve">mail: </w:t>
            </w:r>
            <w:hyperlink r:id="rId10" w:history="1">
              <w:r w:rsidR="00E96646" w:rsidRPr="00DD0FA0">
                <w:rPr>
                  <w:rStyle w:val="Hyperlink"/>
                  <w:rFonts w:ascii="Times New Roman" w:hAnsi="Times New Roman" w:cs="Times New Roman"/>
                  <w:b/>
                </w:rPr>
                <w:t>sapc_appeal@ph.lacounty.gov</w:t>
              </w:r>
            </w:hyperlink>
          </w:p>
        </w:tc>
        <w:tc>
          <w:tcPr>
            <w:tcW w:w="6570" w:type="dxa"/>
            <w:vMerge w:val="restart"/>
          </w:tcPr>
          <w:p w14:paraId="5D70E6B6" w14:textId="0CF78F24" w:rsidR="00A2216E" w:rsidRPr="00DD0FA0" w:rsidRDefault="0090250D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</w:rPr>
            </w:pPr>
            <w:proofErr w:type="spellStart"/>
            <w:r w:rsidRPr="00DD0FA0">
              <w:rPr>
                <w:rFonts w:ascii="Times New Roman" w:hAnsi="Times New Roman" w:cs="Times New Roman"/>
                <w:b/>
                <w:u w:val="single"/>
              </w:rPr>
              <w:t>Gửi</w:t>
            </w:r>
            <w:proofErr w:type="spellEnd"/>
            <w:r w:rsidRPr="00DD0FA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  <w:u w:val="single"/>
              </w:rPr>
              <w:t>thư</w:t>
            </w:r>
            <w:proofErr w:type="spellEnd"/>
            <w:r w:rsidR="00B14082">
              <w:rPr>
                <w:rFonts w:ascii="Times New Roman" w:hAnsi="Times New Roman" w:cs="Times New Roman"/>
                <w:b/>
                <w:u w:val="single"/>
                <w:lang w:val="vi-VN"/>
              </w:rPr>
              <w:t xml:space="preserve"> tới</w:t>
            </w:r>
            <w:r w:rsidR="00A2216E" w:rsidRPr="00DD0FA0">
              <w:rPr>
                <w:rFonts w:ascii="Times New Roman"/>
                <w:b/>
              </w:rPr>
              <w:t xml:space="preserve">: </w:t>
            </w:r>
            <w:r w:rsidR="00A2216E" w:rsidRPr="00DD0FA0">
              <w:rPr>
                <w:rFonts w:ascii="Times New Roman" w:hAnsi="Times New Roman"/>
                <w:b/>
              </w:rPr>
              <w:t>Substance Abuse Prevention and Control,</w:t>
            </w:r>
            <w:r w:rsidR="00A2216E" w:rsidRPr="00DD0FA0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Contracts and Compliance Branch</w:t>
            </w:r>
            <w:r w:rsidR="004E62C1" w:rsidRPr="00DD0FA0">
              <w:rPr>
                <w:rFonts w:ascii="Times New Roman" w:hAnsi="Times New Roman"/>
                <w:b/>
              </w:rPr>
              <w:t xml:space="preserve">, </w:t>
            </w:r>
            <w:r w:rsidR="00A2216E" w:rsidRPr="00DD0FA0">
              <w:rPr>
                <w:rFonts w:ascii="Times New Roman" w:hAnsi="Times New Roman"/>
                <w:b/>
              </w:rPr>
              <w:t>1000</w:t>
            </w:r>
            <w:r w:rsidR="00A2216E"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South</w:t>
            </w:r>
            <w:r w:rsidR="00A2216E" w:rsidRPr="00DD0FA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Fremont</w:t>
            </w:r>
            <w:r w:rsidR="00A2216E"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Avenue,</w:t>
            </w:r>
            <w:r w:rsidR="00A2216E"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Building</w:t>
            </w:r>
            <w:r w:rsidR="00A2216E"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A9</w:t>
            </w:r>
            <w:r w:rsidR="00A2216E"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 xml:space="preserve">East, </w:t>
            </w:r>
            <w:r w:rsidR="00286D27" w:rsidRPr="00DD0FA0">
              <w:rPr>
                <w:rFonts w:ascii="Times New Roman" w:hAnsi="Times New Roman"/>
                <w:b/>
              </w:rPr>
              <w:t>3</w:t>
            </w:r>
            <w:r w:rsidR="00286D27" w:rsidRPr="00DD0FA0">
              <w:rPr>
                <w:rFonts w:ascii="Times New Roman" w:hAnsi="Times New Roman"/>
                <w:b/>
                <w:vertAlign w:val="superscript"/>
              </w:rPr>
              <w:t>rd</w:t>
            </w:r>
            <w:r w:rsidR="00286D27"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286D27" w:rsidRPr="00DD0FA0">
              <w:rPr>
                <w:rFonts w:ascii="Times New Roman" w:hAnsi="Times New Roman"/>
                <w:b/>
              </w:rPr>
              <w:t xml:space="preserve">floor, </w:t>
            </w:r>
            <w:r w:rsidR="00A2216E" w:rsidRPr="00DD0FA0">
              <w:rPr>
                <w:rFonts w:ascii="Times New Roman" w:hAnsi="Times New Roman"/>
                <w:b/>
              </w:rPr>
              <w:t>Box 34,</w:t>
            </w:r>
            <w:r w:rsidR="00A2216E"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Alhambra,</w:t>
            </w:r>
            <w:r w:rsidR="00A2216E"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California</w:t>
            </w:r>
            <w:r w:rsidR="00A2216E" w:rsidRPr="00DD0FA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91803</w:t>
            </w:r>
          </w:p>
        </w:tc>
      </w:tr>
      <w:tr w:rsidR="00A2216E" w14:paraId="4FCEC567" w14:textId="77777777" w:rsidTr="00B15D60">
        <w:tc>
          <w:tcPr>
            <w:tcW w:w="4950" w:type="dxa"/>
          </w:tcPr>
          <w:p w14:paraId="42243B65" w14:textId="3F04808D" w:rsidR="00A2216E" w:rsidRPr="00DD0FA0" w:rsidRDefault="0090250D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proofErr w:type="spellStart"/>
            <w:r w:rsidRPr="00DD0FA0">
              <w:rPr>
                <w:rFonts w:ascii="Times New Roman" w:hAnsi="Times New Roman"/>
                <w:b/>
              </w:rPr>
              <w:t>Điện</w:t>
            </w:r>
            <w:proofErr w:type="spellEnd"/>
            <w:r w:rsidRPr="00DD0FA0">
              <w:rPr>
                <w:rFonts w:ascii="Times New Roman" w:hAnsi="Times New Roman"/>
                <w:b/>
                <w:lang w:val="vi-VN"/>
              </w:rPr>
              <w:t xml:space="preserve"> thoại</w:t>
            </w:r>
            <w:r w:rsidR="00A2216E" w:rsidRPr="00DD0FA0">
              <w:rPr>
                <w:rFonts w:ascii="Times New Roman" w:hAnsi="Times New Roman"/>
                <w:b/>
              </w:rPr>
              <w:t>:</w:t>
            </w:r>
            <w:r w:rsidR="00A2216E"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(626)</w:t>
            </w:r>
            <w:r w:rsidR="00A2216E"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DD0FA0">
              <w:rPr>
                <w:rFonts w:ascii="Times New Roman" w:hAnsi="Times New Roman"/>
                <w:b/>
              </w:rPr>
              <w:t>299-4532</w:t>
            </w:r>
          </w:p>
        </w:tc>
        <w:tc>
          <w:tcPr>
            <w:tcW w:w="6570" w:type="dxa"/>
            <w:vMerge/>
          </w:tcPr>
          <w:p w14:paraId="030772E1" w14:textId="77777777" w:rsidR="00A2216E" w:rsidRPr="00DD0FA0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14:paraId="17ABBB31" w14:textId="77777777" w:rsidTr="00B15D60">
        <w:tc>
          <w:tcPr>
            <w:tcW w:w="4950" w:type="dxa"/>
          </w:tcPr>
          <w:p w14:paraId="4A77EBF1" w14:textId="77777777" w:rsidR="00A2216E" w:rsidRPr="00DD0FA0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DD0FA0">
              <w:rPr>
                <w:rFonts w:ascii="Times New Roman" w:hAnsi="Times New Roman"/>
                <w:b/>
              </w:rPr>
              <w:t>Fax:</w:t>
            </w:r>
            <w:r w:rsidRPr="00DD0FA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DD0FA0">
              <w:rPr>
                <w:rFonts w:ascii="Times New Roman" w:hAnsi="Times New Roman"/>
                <w:b/>
              </w:rPr>
              <w:t>(626)</w:t>
            </w:r>
            <w:r w:rsidRPr="00DD0FA0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DD0FA0">
              <w:rPr>
                <w:rFonts w:ascii="Times New Roman" w:hAnsi="Times New Roman"/>
                <w:b/>
              </w:rPr>
              <w:t>458-6692</w:t>
            </w:r>
          </w:p>
        </w:tc>
        <w:tc>
          <w:tcPr>
            <w:tcW w:w="6570" w:type="dxa"/>
            <w:vMerge/>
          </w:tcPr>
          <w:p w14:paraId="75A36021" w14:textId="77777777" w:rsidR="00A2216E" w:rsidRPr="00DD0FA0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14:paraId="4F08C5EA" w14:textId="77777777" w:rsidTr="00B15D60">
        <w:tc>
          <w:tcPr>
            <w:tcW w:w="11520" w:type="dxa"/>
            <w:gridSpan w:val="2"/>
          </w:tcPr>
          <w:p w14:paraId="3238FB2D" w14:textId="3E7905AD" w:rsidR="00A2216E" w:rsidRPr="00DD0FA0" w:rsidRDefault="0090250D" w:rsidP="006A00CF">
            <w:pPr>
              <w:spacing w:line="259" w:lineRule="auto"/>
              <w:ind w:left="-15" w:right="76" w:firstLine="15"/>
              <w:rPr>
                <w:rFonts w:ascii="Times New Roman"/>
                <w:b/>
              </w:rPr>
            </w:pPr>
            <w:proofErr w:type="spellStart"/>
            <w:r w:rsidRPr="00DD0FA0">
              <w:rPr>
                <w:rFonts w:ascii="Times New Roman" w:hAnsi="Times New Roman" w:cs="Times New Roman"/>
                <w:b/>
              </w:rPr>
              <w:t>Nếu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quý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cần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mẫu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này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ở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định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khác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ví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dụ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chữ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r w:rsidR="006E45FE">
              <w:rPr>
                <w:rFonts w:ascii="Times New Roman" w:hAnsi="Times New Roman" w:cs="Times New Roman"/>
                <w:b/>
              </w:rPr>
              <w:t>in</w:t>
            </w:r>
            <w:r w:rsidR="006E45FE"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lớn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chữ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nổi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braille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hoặc</w:t>
            </w:r>
            <w:proofErr w:type="spellEnd"/>
            <w:r w:rsidR="006E45FE">
              <w:rPr>
                <w:rFonts w:ascii="Times New Roman" w:hAnsi="Times New Roman" w:cs="Times New Roman"/>
                <w:b/>
                <w:lang w:val="vi-VN"/>
              </w:rPr>
              <w:t xml:space="preserve"> ở dạng</w:t>
            </w:r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ghi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âm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),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vui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lòng</w:t>
            </w:r>
            <w:proofErr w:type="spellEnd"/>
            <w:r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gọi</w:t>
            </w:r>
            <w:proofErr w:type="spellEnd"/>
            <w:r w:rsidR="00B14082">
              <w:rPr>
                <w:rFonts w:ascii="Times New Roman" w:hAnsi="Times New Roman" w:cs="Times New Roman"/>
                <w:b/>
                <w:lang w:val="vi-VN"/>
              </w:rPr>
              <w:t xml:space="preserve"> vào số </w:t>
            </w:r>
            <w:r w:rsidR="00286D27" w:rsidRPr="00DD0FA0">
              <w:rPr>
                <w:rFonts w:ascii="Times New Roman" w:hAnsi="Times New Roman" w:cs="Times New Roman"/>
                <w:b/>
              </w:rPr>
              <w:t>1-888-742-7900</w:t>
            </w:r>
            <w:r w:rsidR="00450C7E" w:rsidRPr="00DD0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0FA0">
              <w:rPr>
                <w:rFonts w:ascii="Times New Roman" w:hAnsi="Times New Roman" w:cs="Times New Roman"/>
                <w:b/>
              </w:rPr>
              <w:t>và</w:t>
            </w:r>
            <w:proofErr w:type="spellEnd"/>
            <w:r w:rsidRPr="00DD0FA0">
              <w:rPr>
                <w:rFonts w:ascii="Times New Roman" w:hAnsi="Times New Roman" w:cs="Times New Roman"/>
                <w:b/>
                <w:lang w:val="vi-VN"/>
              </w:rPr>
              <w:t xml:space="preserve"> sau đó nhấp</w:t>
            </w:r>
            <w:r w:rsidR="00BD2030">
              <w:rPr>
                <w:rFonts w:ascii="Times New Roman" w:hAnsi="Times New Roman" w:cs="Times New Roman"/>
                <w:b/>
                <w:lang w:val="vi-VN"/>
              </w:rPr>
              <w:t xml:space="preserve"> tiếp</w:t>
            </w:r>
            <w:r w:rsidRPr="00DD0FA0">
              <w:rPr>
                <w:rFonts w:ascii="Times New Roman" w:hAnsi="Times New Roman" w:cs="Times New Roman"/>
                <w:b/>
                <w:lang w:val="vi-VN"/>
              </w:rPr>
              <w:t xml:space="preserve"> số</w:t>
            </w:r>
            <w:r w:rsidR="000D14F1" w:rsidRPr="00DD0FA0">
              <w:rPr>
                <w:rFonts w:ascii="Times New Roman" w:hAnsi="Times New Roman" w:cs="Times New Roman"/>
                <w:b/>
              </w:rPr>
              <w:t xml:space="preserve"> 7</w:t>
            </w:r>
            <w:r w:rsidR="00450C7E" w:rsidRPr="00DD0FA0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6E40D313" w14:textId="518017EC" w:rsidR="006D1E51" w:rsidRPr="00DD0FA0" w:rsidRDefault="006D1E51" w:rsidP="00FB5C3F">
      <w:pPr>
        <w:tabs>
          <w:tab w:val="left" w:pos="4530"/>
          <w:tab w:val="left" w:pos="9750"/>
        </w:tabs>
        <w:spacing w:before="41"/>
        <w:rPr>
          <w:rFonts w:ascii="Calibri"/>
          <w:b/>
          <w:sz w:val="2"/>
          <w:szCs w:val="2"/>
          <w:lang w:val="vi-VN"/>
        </w:rPr>
      </w:pPr>
    </w:p>
    <w:p w14:paraId="3A22ABD3" w14:textId="77777777" w:rsidR="00DD0FA0" w:rsidRPr="00DD0FA0" w:rsidRDefault="00DD0FA0">
      <w:pPr>
        <w:tabs>
          <w:tab w:val="left" w:pos="4530"/>
          <w:tab w:val="left" w:pos="9750"/>
        </w:tabs>
        <w:spacing w:before="41"/>
        <w:rPr>
          <w:rFonts w:ascii="Calibri"/>
          <w:b/>
          <w:sz w:val="2"/>
          <w:szCs w:val="2"/>
          <w:lang w:val="vi-VN"/>
        </w:rPr>
      </w:pPr>
    </w:p>
    <w:sectPr w:rsidR="00DD0FA0" w:rsidRPr="00DD0FA0" w:rsidSect="00A2216E">
      <w:footerReference w:type="even" r:id="rId11"/>
      <w:footerReference w:type="default" r:id="rId12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3A5B" w14:textId="77777777" w:rsidR="001F7748" w:rsidRDefault="001F7748" w:rsidP="00E85230">
      <w:r>
        <w:separator/>
      </w:r>
    </w:p>
  </w:endnote>
  <w:endnote w:type="continuationSeparator" w:id="0">
    <w:p w14:paraId="5F12BE01" w14:textId="77777777" w:rsidR="001F7748" w:rsidRDefault="001F7748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9511230"/>
      <w:docPartObj>
        <w:docPartGallery w:val="Page Numbers (Bottom of Page)"/>
        <w:docPartUnique/>
      </w:docPartObj>
    </w:sdtPr>
    <w:sdtContent>
      <w:p w14:paraId="5BA8B575" w14:textId="0C9AC109" w:rsidR="00541FCE" w:rsidRDefault="00541FCE" w:rsidP="00DD3A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ECDB60" w14:textId="77777777" w:rsidR="00541FCE" w:rsidRDefault="00541FCE" w:rsidP="00541F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3048245"/>
      <w:docPartObj>
        <w:docPartGallery w:val="Page Numbers (Bottom of Page)"/>
        <w:docPartUnique/>
      </w:docPartObj>
    </w:sdtPr>
    <w:sdtContent>
      <w:p w14:paraId="1CF95236" w14:textId="0B73D293" w:rsidR="00541FCE" w:rsidRDefault="00541FCE" w:rsidP="00541FCE">
        <w:pPr>
          <w:pStyle w:val="Footer"/>
          <w:framePr w:wrap="none" w:vAnchor="text" w:hAnchor="page" w:x="11000" w:y="-2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33EA77" w14:textId="036FBD75" w:rsidR="00AE0C64" w:rsidRPr="00AE0C64" w:rsidRDefault="00AE0C64" w:rsidP="00541FCE">
    <w:pPr>
      <w:pStyle w:val="Footer"/>
      <w:ind w:right="360"/>
      <w:rPr>
        <w:lang w:val="vi-VN"/>
      </w:rPr>
    </w:pPr>
    <w:r>
      <w:t xml:space="preserve">       [Vietnamese]</w:t>
    </w:r>
    <w:r w:rsidR="00541FCE">
      <w:tab/>
    </w:r>
  </w:p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6B40" w14:textId="77777777" w:rsidR="001F7748" w:rsidRDefault="001F7748" w:rsidP="00E85230">
      <w:r>
        <w:separator/>
      </w:r>
    </w:p>
  </w:footnote>
  <w:footnote w:type="continuationSeparator" w:id="0">
    <w:p w14:paraId="270285CE" w14:textId="77777777" w:rsidR="001F7748" w:rsidRDefault="001F7748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D2EAF7C8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C057E5D"/>
    <w:multiLevelType w:val="multilevel"/>
    <w:tmpl w:val="136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9191C"/>
    <w:multiLevelType w:val="hybridMultilevel"/>
    <w:tmpl w:val="69BA693A"/>
    <w:lvl w:ilvl="0" w:tplc="503A172C">
      <w:start w:val="23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7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8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10"/>
  </w:num>
  <w:num w:numId="2" w16cid:durableId="1327126583">
    <w:abstractNumId w:val="7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9"/>
  </w:num>
  <w:num w:numId="6" w16cid:durableId="1685672186">
    <w:abstractNumId w:val="0"/>
  </w:num>
  <w:num w:numId="7" w16cid:durableId="2043506468">
    <w:abstractNumId w:val="8"/>
  </w:num>
  <w:num w:numId="8" w16cid:durableId="894897442">
    <w:abstractNumId w:val="4"/>
  </w:num>
  <w:num w:numId="9" w16cid:durableId="1664434951">
    <w:abstractNumId w:val="3"/>
  </w:num>
  <w:num w:numId="10" w16cid:durableId="269944627">
    <w:abstractNumId w:val="5"/>
  </w:num>
  <w:num w:numId="11" w16cid:durableId="130371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20471"/>
    <w:rsid w:val="00026457"/>
    <w:rsid w:val="000279FC"/>
    <w:rsid w:val="000511DB"/>
    <w:rsid w:val="000927A0"/>
    <w:rsid w:val="000C75F4"/>
    <w:rsid w:val="000D14F1"/>
    <w:rsid w:val="000D7EDC"/>
    <w:rsid w:val="000E2B93"/>
    <w:rsid w:val="000F1696"/>
    <w:rsid w:val="000F1B08"/>
    <w:rsid w:val="00105024"/>
    <w:rsid w:val="001072FE"/>
    <w:rsid w:val="00120F45"/>
    <w:rsid w:val="0014185D"/>
    <w:rsid w:val="001445B2"/>
    <w:rsid w:val="00153612"/>
    <w:rsid w:val="00164ABA"/>
    <w:rsid w:val="0016632E"/>
    <w:rsid w:val="001B3D58"/>
    <w:rsid w:val="001C1997"/>
    <w:rsid w:val="001E019A"/>
    <w:rsid w:val="001F42EF"/>
    <w:rsid w:val="001F7748"/>
    <w:rsid w:val="001F7F67"/>
    <w:rsid w:val="00204AC5"/>
    <w:rsid w:val="00205FB0"/>
    <w:rsid w:val="00210AFE"/>
    <w:rsid w:val="00230BB3"/>
    <w:rsid w:val="002329B4"/>
    <w:rsid w:val="002355E7"/>
    <w:rsid w:val="002364EF"/>
    <w:rsid w:val="0025490D"/>
    <w:rsid w:val="002637C4"/>
    <w:rsid w:val="00272EDD"/>
    <w:rsid w:val="002802C0"/>
    <w:rsid w:val="00283AD9"/>
    <w:rsid w:val="00286D27"/>
    <w:rsid w:val="002B04A1"/>
    <w:rsid w:val="002F677A"/>
    <w:rsid w:val="0031101E"/>
    <w:rsid w:val="00321F3F"/>
    <w:rsid w:val="003325B2"/>
    <w:rsid w:val="00332B2B"/>
    <w:rsid w:val="00341E61"/>
    <w:rsid w:val="00342E32"/>
    <w:rsid w:val="00364A4C"/>
    <w:rsid w:val="00374680"/>
    <w:rsid w:val="00387C02"/>
    <w:rsid w:val="003A612D"/>
    <w:rsid w:val="003D35BA"/>
    <w:rsid w:val="0043324F"/>
    <w:rsid w:val="00437C06"/>
    <w:rsid w:val="004418F3"/>
    <w:rsid w:val="00443BAB"/>
    <w:rsid w:val="00450C7E"/>
    <w:rsid w:val="004645C3"/>
    <w:rsid w:val="00470823"/>
    <w:rsid w:val="004A1614"/>
    <w:rsid w:val="004A4842"/>
    <w:rsid w:val="004E1AF1"/>
    <w:rsid w:val="004E62C1"/>
    <w:rsid w:val="004E7941"/>
    <w:rsid w:val="004F0EBA"/>
    <w:rsid w:val="00502181"/>
    <w:rsid w:val="00541FCE"/>
    <w:rsid w:val="00554CE9"/>
    <w:rsid w:val="00567EC3"/>
    <w:rsid w:val="00584658"/>
    <w:rsid w:val="005C284A"/>
    <w:rsid w:val="005C28C6"/>
    <w:rsid w:val="005C70E0"/>
    <w:rsid w:val="005D73A7"/>
    <w:rsid w:val="0061032C"/>
    <w:rsid w:val="00626F80"/>
    <w:rsid w:val="006371D4"/>
    <w:rsid w:val="00650413"/>
    <w:rsid w:val="006659D4"/>
    <w:rsid w:val="00672E17"/>
    <w:rsid w:val="00672EB4"/>
    <w:rsid w:val="006D1E51"/>
    <w:rsid w:val="006D784F"/>
    <w:rsid w:val="006E385A"/>
    <w:rsid w:val="006E45FE"/>
    <w:rsid w:val="006E5C7F"/>
    <w:rsid w:val="007144B6"/>
    <w:rsid w:val="00715915"/>
    <w:rsid w:val="007307B6"/>
    <w:rsid w:val="00754018"/>
    <w:rsid w:val="00763779"/>
    <w:rsid w:val="00767F47"/>
    <w:rsid w:val="007B2091"/>
    <w:rsid w:val="007C372E"/>
    <w:rsid w:val="007D081B"/>
    <w:rsid w:val="007D746C"/>
    <w:rsid w:val="007F0391"/>
    <w:rsid w:val="00844959"/>
    <w:rsid w:val="008532BE"/>
    <w:rsid w:val="00857567"/>
    <w:rsid w:val="00861B30"/>
    <w:rsid w:val="00866B6F"/>
    <w:rsid w:val="0087032B"/>
    <w:rsid w:val="008865FA"/>
    <w:rsid w:val="00893664"/>
    <w:rsid w:val="008B14AC"/>
    <w:rsid w:val="008E4057"/>
    <w:rsid w:val="008F3BB2"/>
    <w:rsid w:val="00900409"/>
    <w:rsid w:val="0090250D"/>
    <w:rsid w:val="0090379A"/>
    <w:rsid w:val="009416AB"/>
    <w:rsid w:val="00943EB6"/>
    <w:rsid w:val="00946012"/>
    <w:rsid w:val="009466D5"/>
    <w:rsid w:val="009556CD"/>
    <w:rsid w:val="0096452A"/>
    <w:rsid w:val="00966DEC"/>
    <w:rsid w:val="009C0971"/>
    <w:rsid w:val="009C426B"/>
    <w:rsid w:val="009F4057"/>
    <w:rsid w:val="00A141E4"/>
    <w:rsid w:val="00A215BE"/>
    <w:rsid w:val="00A2216E"/>
    <w:rsid w:val="00A34063"/>
    <w:rsid w:val="00A34858"/>
    <w:rsid w:val="00A457BA"/>
    <w:rsid w:val="00A653C8"/>
    <w:rsid w:val="00A8415E"/>
    <w:rsid w:val="00A853B4"/>
    <w:rsid w:val="00AB4ABB"/>
    <w:rsid w:val="00AD199A"/>
    <w:rsid w:val="00AD249B"/>
    <w:rsid w:val="00AE0C64"/>
    <w:rsid w:val="00AE7393"/>
    <w:rsid w:val="00B11789"/>
    <w:rsid w:val="00B14032"/>
    <w:rsid w:val="00B14082"/>
    <w:rsid w:val="00B15D60"/>
    <w:rsid w:val="00B23CE8"/>
    <w:rsid w:val="00B27BBC"/>
    <w:rsid w:val="00B453B6"/>
    <w:rsid w:val="00B772B1"/>
    <w:rsid w:val="00B80CB5"/>
    <w:rsid w:val="00B91237"/>
    <w:rsid w:val="00B97531"/>
    <w:rsid w:val="00BA6709"/>
    <w:rsid w:val="00BB2186"/>
    <w:rsid w:val="00BC6165"/>
    <w:rsid w:val="00BD2030"/>
    <w:rsid w:val="00BD31B2"/>
    <w:rsid w:val="00BF68B8"/>
    <w:rsid w:val="00C06907"/>
    <w:rsid w:val="00C24F65"/>
    <w:rsid w:val="00C278CB"/>
    <w:rsid w:val="00C3453C"/>
    <w:rsid w:val="00C63A6F"/>
    <w:rsid w:val="00C65CFA"/>
    <w:rsid w:val="00C73749"/>
    <w:rsid w:val="00C74C70"/>
    <w:rsid w:val="00C76E11"/>
    <w:rsid w:val="00C828EF"/>
    <w:rsid w:val="00CB1BD1"/>
    <w:rsid w:val="00CD2888"/>
    <w:rsid w:val="00CE4B4F"/>
    <w:rsid w:val="00CE5174"/>
    <w:rsid w:val="00D06917"/>
    <w:rsid w:val="00D20483"/>
    <w:rsid w:val="00D21DD7"/>
    <w:rsid w:val="00D321E0"/>
    <w:rsid w:val="00D92484"/>
    <w:rsid w:val="00D96407"/>
    <w:rsid w:val="00DA2910"/>
    <w:rsid w:val="00DC1812"/>
    <w:rsid w:val="00DD0043"/>
    <w:rsid w:val="00DD0FA0"/>
    <w:rsid w:val="00E3592C"/>
    <w:rsid w:val="00E65484"/>
    <w:rsid w:val="00E7233D"/>
    <w:rsid w:val="00E77AFB"/>
    <w:rsid w:val="00E85230"/>
    <w:rsid w:val="00E91581"/>
    <w:rsid w:val="00E916BB"/>
    <w:rsid w:val="00E96646"/>
    <w:rsid w:val="00EB5C2E"/>
    <w:rsid w:val="00ED6A5B"/>
    <w:rsid w:val="00EF01E9"/>
    <w:rsid w:val="00F062CE"/>
    <w:rsid w:val="00F12E06"/>
    <w:rsid w:val="00F20B18"/>
    <w:rsid w:val="00F91560"/>
    <w:rsid w:val="00FA561F"/>
    <w:rsid w:val="00FB5C3F"/>
    <w:rsid w:val="00FE48C1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4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Josafat Rico</cp:lastModifiedBy>
  <cp:revision>50</cp:revision>
  <cp:lastPrinted>2023-04-12T01:50:00Z</cp:lastPrinted>
  <dcterms:created xsi:type="dcterms:W3CDTF">2025-11-13T23:36:00Z</dcterms:created>
  <dcterms:modified xsi:type="dcterms:W3CDTF">2025-11-21T00:22:00Z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